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МИНОБРНАУКИ РОССИИ</w:t>
      </w:r>
    </w:p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высшего образования</w:t>
      </w:r>
    </w:p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«Гжельский государственный университет»</w:t>
      </w:r>
    </w:p>
    <w:p w:rsidR="00D7262A" w:rsidRPr="00D7262A" w:rsidRDefault="00D7262A" w:rsidP="00D7262A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7262A">
        <w:rPr>
          <w:rFonts w:ascii="Times New Roman" w:eastAsia="Times New Roman" w:hAnsi="Times New Roman" w:cs="Times New Roman"/>
          <w:sz w:val="28"/>
          <w:szCs w:val="24"/>
          <w:lang w:eastAsia="ru-RU"/>
        </w:rPr>
        <w:t>(Колледж ГГУ)</w:t>
      </w:r>
    </w:p>
    <w:p w:rsidR="00D7262A" w:rsidRPr="00D7262A" w:rsidRDefault="00D7262A" w:rsidP="00D7262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262A" w:rsidRPr="00D7262A" w:rsidRDefault="00D7262A" w:rsidP="00D7262A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262A" w:rsidRPr="00D7262A" w:rsidRDefault="00D7262A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7262A" w:rsidRDefault="00D7262A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E03B5" w:rsidRPr="00D7262A" w:rsidRDefault="008E03B5" w:rsidP="00D726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yi-Hebr"/>
        </w:rPr>
        <w:t>РАБОЧАЯ ПРОГРАММА УЧЕБНОЙ ДИСЦИПЛИНЫ</w:t>
      </w:r>
    </w:p>
    <w:p w:rsidR="008E03B5" w:rsidRPr="0045704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773683" w:rsidRDefault="00773683" w:rsidP="00773683">
      <w:pPr>
        <w:widowControl w:val="0"/>
        <w:tabs>
          <w:tab w:val="left" w:pos="426"/>
        </w:tabs>
        <w:spacing w:before="240"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ОП.01 ИНЖЕНЕРНАЯ ГРАФИКА</w:t>
      </w:r>
    </w:p>
    <w:p w:rsidR="00773683" w:rsidRPr="00D07685" w:rsidRDefault="00773683" w:rsidP="00773683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76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773683" w:rsidRPr="00D07685" w:rsidRDefault="00773683" w:rsidP="00773683">
      <w:pPr>
        <w:widowControl w:val="0"/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6A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773683" w:rsidRPr="00773683" w:rsidRDefault="00773683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yi-Hebr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autoSpaceDE w:val="0"/>
        <w:autoSpaceDN w:val="0"/>
        <w:adjustRightInd w:val="0"/>
        <w:spacing w:before="192" w:after="0"/>
        <w:jc w:val="both"/>
        <w:rPr>
          <w:rFonts w:ascii="Times New Roman" w:eastAsia="Times New Roman" w:hAnsi="Times New Roman" w:cs="Times New Roman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lang w:eastAsia="ru-RU" w:bidi="yi-Hebr"/>
        </w:rPr>
        <w:t xml:space="preserve">   </w:t>
      </w:r>
    </w:p>
    <w:p w:rsidR="008E03B5" w:rsidRPr="008E03B5" w:rsidRDefault="008E03B5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8E03B5" w:rsidRDefault="008E03B5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Default="008E03B5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DD7661" w:rsidRDefault="00DD7661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DD7661" w:rsidRDefault="00DD7661" w:rsidP="008E03B5">
      <w:pPr>
        <w:autoSpaceDE w:val="0"/>
        <w:autoSpaceDN w:val="0"/>
        <w:adjustRightInd w:val="0"/>
        <w:spacing w:before="192"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8E03B5" w:rsidRPr="00457045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773683" w:rsidRPr="00457045" w:rsidRDefault="00773683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lang w:eastAsia="ru-RU" w:bidi="yi-Hebr"/>
        </w:rPr>
      </w:pPr>
    </w:p>
    <w:p w:rsidR="001C21B4" w:rsidRDefault="008E03B5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 w:rsidRPr="008E03B5"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  <w:t xml:space="preserve">пос. Электроизолятор, </w:t>
      </w:r>
    </w:p>
    <w:p w:rsidR="008E03B5" w:rsidRPr="008E03B5" w:rsidRDefault="001214F7" w:rsidP="008E03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yi-Hebr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 w:bidi="yi-Hebr"/>
        </w:rPr>
        <w:t>202</w:t>
      </w:r>
      <w:r w:rsidR="001C21B4">
        <w:rPr>
          <w:rFonts w:ascii="Times New Roman" w:eastAsia="Times New Roman" w:hAnsi="Times New Roman" w:cs="Times New Roman"/>
          <w:i/>
          <w:sz w:val="28"/>
          <w:szCs w:val="28"/>
          <w:lang w:eastAsia="ru-RU" w:bidi="yi-Hebr"/>
        </w:rPr>
        <w:t>4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9356"/>
      </w:tblGrid>
      <w:tr w:rsidR="00D7262A" w:rsidRPr="00D7262A" w:rsidTr="00B86B79">
        <w:trPr>
          <w:trHeight w:val="3686"/>
        </w:trPr>
        <w:tc>
          <w:tcPr>
            <w:tcW w:w="9356" w:type="dxa"/>
          </w:tcPr>
          <w:p w:rsidR="00D7262A" w:rsidRPr="00F66AE8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</w:pPr>
            <w:r w:rsidRPr="00D7262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рограмма учебной дисциплины</w:t>
            </w:r>
            <w:r w:rsidRPr="00D7262A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 xml:space="preserve">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разработана </w:t>
            </w:r>
            <w:r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в соответствии </w:t>
            </w:r>
            <w:r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>с</w:t>
            </w:r>
            <w:r w:rsidR="00F66A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ФГОС 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 утвержденного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Приказом Министерства образования и н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ауки Российской Федерации от «_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10</w:t>
            </w:r>
            <w:r w:rsidR="00F66AE8" w:rsidRP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_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января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_201</w:t>
            </w:r>
            <w:r w:rsidR="00F66AE8" w:rsidRPr="00F66A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8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№ _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2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</w:t>
            </w:r>
            <w:r w:rsidR="00C01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(ред. от 01.02.2022)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F66AE8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lang w:eastAsia="ru-RU"/>
              </w:rPr>
              <w:t xml:space="preserve">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специальности </w:t>
            </w:r>
            <w:r w:rsidR="00F66AE8" w:rsidRPr="00F66AE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08.02.01 Строительство и эксплуатация зданий и сооружений</w:t>
            </w:r>
            <w:r w:rsidR="00F66AE8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(базовая подготовка)</w:t>
            </w: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</w:p>
          <w:p w:rsidR="00D7262A" w:rsidRPr="00F66AE8" w:rsidRDefault="00D7262A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</w:p>
          <w:p w:rsidR="00D7262A" w:rsidRPr="00F66AE8" w:rsidRDefault="00D7262A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66AE8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 xml:space="preserve">Рассмотрено на заседании цикловой комиссии </w:t>
            </w:r>
            <w:r w:rsidR="00F66AE8" w:rsidRPr="00F66AE8">
              <w:rPr>
                <w:rFonts w:ascii="Times New Roman" w:hAnsi="Times New Roman" w:cs="Times New Roman"/>
                <w:sz w:val="28"/>
                <w:szCs w:val="28"/>
              </w:rPr>
              <w:t>профессионального учебного цикла по специальности Строительство и эксплуатация зданий и сооружений</w:t>
            </w:r>
          </w:p>
          <w:p w:rsidR="00D7262A" w:rsidRPr="00D7262A" w:rsidRDefault="00F66AE8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Протокол № _</w:t>
            </w:r>
            <w: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u w:val="single"/>
                <w:lang w:eastAsia="ru-RU"/>
              </w:rPr>
              <w:t>1</w:t>
            </w:r>
            <w:r w:rsidR="00D7262A" w:rsidRPr="00D7262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_</w:t>
            </w:r>
          </w:p>
          <w:p w:rsidR="00D7262A" w:rsidRPr="00D7262A" w:rsidRDefault="00F66AE8" w:rsidP="00674712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>от  «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>»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   </w:t>
            </w:r>
            <w:r w:rsidR="001C21B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>_________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 20</w:t>
            </w:r>
            <w:r w:rsidR="001214F7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>2</w:t>
            </w:r>
            <w:r w:rsidR="001C21B4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u w:val="single"/>
                <w:lang w:eastAsia="ru-RU"/>
              </w:rPr>
              <w:t>4</w:t>
            </w:r>
            <w:r w:rsidR="00D7262A" w:rsidRPr="00D7262A">
              <w:rPr>
                <w:rFonts w:ascii="Times New Roman" w:eastAsia="Times New Roman" w:hAnsi="Times New Roman" w:cs="Times New Roman"/>
                <w:spacing w:val="-5"/>
                <w:sz w:val="28"/>
                <w:szCs w:val="28"/>
                <w:highlight w:val="white"/>
                <w:lang w:eastAsia="ru-RU"/>
              </w:rPr>
              <w:t xml:space="preserve"> г.</w:t>
            </w:r>
          </w:p>
          <w:p w:rsidR="00D7262A" w:rsidRPr="00D7262A" w:rsidRDefault="00D7262A" w:rsidP="00674712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i/>
                <w:spacing w:val="-8"/>
                <w:sz w:val="28"/>
                <w:szCs w:val="28"/>
                <w:lang w:eastAsia="ru-RU"/>
              </w:rPr>
            </w:pPr>
            <w:r w:rsidRPr="00D7262A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highlight w:val="white"/>
                <w:lang w:eastAsia="ru-RU"/>
              </w:rPr>
              <w:t>Председатель ЦК</w:t>
            </w:r>
          </w:p>
          <w:p w:rsidR="00D7262A" w:rsidRPr="00D7262A" w:rsidRDefault="00F66AE8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Баранова Л.Н.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</w:t>
            </w: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="00F66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</w:t>
            </w:r>
            <w:r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(подпись)</w:t>
            </w: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4B7701" w:rsidP="0067471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 – 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составитель: </w:t>
            </w:r>
            <w:r w:rsidRPr="004B77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Лазукина Н.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4B770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Ю.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преподаватель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высшей категории </w:t>
            </w:r>
            <w:r w:rsidR="00D7262A" w:rsidRPr="00D726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Колледжа ФГБОУ ВО «ГГУ».</w:t>
            </w: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7262A" w:rsidRPr="00D7262A" w:rsidRDefault="00D7262A" w:rsidP="006747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03DC1" w:rsidRDefault="00703DC1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86B79" w:rsidRPr="00703DC1" w:rsidRDefault="00B86B79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703DC1" w:rsidRDefault="00703DC1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703DC1" w:rsidRDefault="00703DC1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703DC1" w:rsidRDefault="00703DC1" w:rsidP="00703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03DC1" w:rsidRPr="00703DC1" w:rsidRDefault="00703DC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Pr="00703DC1" w:rsidRDefault="00703DC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Pr="00703DC1" w:rsidRDefault="00703DC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Default="00703DC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4B770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77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СОДЕРЖАНИЕ</w:t>
      </w:r>
    </w:p>
    <w:tbl>
      <w:tblPr>
        <w:tblStyle w:val="afffff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8471"/>
        <w:gridCol w:w="709"/>
      </w:tblGrid>
      <w:tr w:rsidR="004B7701" w:rsidTr="00A462AD"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471" w:type="dxa"/>
          </w:tcPr>
          <w:p w:rsidR="00B86B79" w:rsidRDefault="00B86B79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стр.</w:t>
            </w:r>
          </w:p>
        </w:tc>
      </w:tr>
      <w:tr w:rsidR="004B7701" w:rsidTr="00A462AD">
        <w:trPr>
          <w:trHeight w:val="570"/>
        </w:trPr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71" w:type="dxa"/>
          </w:tcPr>
          <w:p w:rsidR="004B7701" w:rsidRPr="004B7701" w:rsidRDefault="004B7701" w:rsidP="009256E0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Общая характеристика  рабочей программы учебной дисциплины</w:t>
            </w:r>
          </w:p>
        </w:tc>
        <w:tc>
          <w:tcPr>
            <w:tcW w:w="709" w:type="dxa"/>
          </w:tcPr>
          <w:p w:rsidR="004B7701" w:rsidRDefault="00674712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4B7701" w:rsidTr="00A462AD">
        <w:trPr>
          <w:trHeight w:val="563"/>
        </w:trPr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71" w:type="dxa"/>
          </w:tcPr>
          <w:p w:rsidR="004B7701" w:rsidRPr="004B7701" w:rsidRDefault="004B7701" w:rsidP="009256E0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</w:tc>
        <w:tc>
          <w:tcPr>
            <w:tcW w:w="709" w:type="dxa"/>
          </w:tcPr>
          <w:p w:rsidR="004B7701" w:rsidRDefault="00674712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</w:tr>
      <w:tr w:rsidR="004B7701" w:rsidTr="00A462AD">
        <w:trPr>
          <w:trHeight w:val="543"/>
        </w:trPr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71" w:type="dxa"/>
          </w:tcPr>
          <w:p w:rsidR="004B7701" w:rsidRPr="004B7701" w:rsidRDefault="004B7701" w:rsidP="009256E0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Условия реализации программы учебной дисциплины</w:t>
            </w:r>
          </w:p>
        </w:tc>
        <w:tc>
          <w:tcPr>
            <w:tcW w:w="709" w:type="dxa"/>
          </w:tcPr>
          <w:p w:rsidR="004B7701" w:rsidRDefault="00D500B9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19</w:t>
            </w:r>
          </w:p>
        </w:tc>
      </w:tr>
      <w:tr w:rsidR="004B7701" w:rsidTr="00A462AD">
        <w:trPr>
          <w:trHeight w:val="579"/>
        </w:trPr>
        <w:tc>
          <w:tcPr>
            <w:tcW w:w="426" w:type="dxa"/>
          </w:tcPr>
          <w:p w:rsidR="004B7701" w:rsidRPr="004B7701" w:rsidRDefault="004B7701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71" w:type="dxa"/>
          </w:tcPr>
          <w:p w:rsidR="004B7701" w:rsidRPr="004B7701" w:rsidRDefault="004B7701" w:rsidP="009256E0">
            <w:pPr>
              <w:suppressAutoHyphens/>
              <w:spacing w:line="36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B770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</w:tc>
        <w:tc>
          <w:tcPr>
            <w:tcW w:w="709" w:type="dxa"/>
          </w:tcPr>
          <w:p w:rsidR="004B7701" w:rsidRDefault="00674712" w:rsidP="009256E0">
            <w:pPr>
              <w:suppressAutoHyphens/>
              <w:spacing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23</w:t>
            </w:r>
          </w:p>
        </w:tc>
      </w:tr>
    </w:tbl>
    <w:p w:rsidR="004B7701" w:rsidRPr="004B7701" w:rsidRDefault="004B7701" w:rsidP="004B7701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C21B4" w:rsidRDefault="001C21B4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7701" w:rsidRDefault="004B7701" w:rsidP="00703DC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03DC1" w:rsidRPr="00E4343B" w:rsidRDefault="004B7701" w:rsidP="00E4343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Общая характеристика рабочей программы учебной дисциплины ОП.01 </w:t>
      </w:r>
      <w:r w:rsidR="00B86B79"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B86B79"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нженерная графика»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1.1. </w:t>
      </w:r>
      <w:r w:rsidRPr="00E4343B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Место дисциплины в структуре основной образовательной программы: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ОП.01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«Инженерная графика»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08.02.01</w:t>
      </w:r>
      <w:r w:rsidR="00DB0092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Строительство и эксплуатация зданий и сооружений (базовой подготовки).</w:t>
      </w:r>
    </w:p>
    <w:p w:rsidR="00924584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Учебная дисциплина 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ОП.01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«Инженерная графи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ка» обеспечивает формирование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профессиональных и общих компетенций по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всем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видам деятельности ФГОС по специальности  СПО 08.02.01</w:t>
      </w:r>
      <w:r w:rsidR="00DB0092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Строительство и эксплуатац</w:t>
      </w:r>
      <w:r w:rsidR="00B86B79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ия зданий и сооружений (базовой </w:t>
      </w:r>
      <w:r w:rsidR="00924584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подготовки).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</w:t>
      </w:r>
      <w:r w:rsidR="00DB0092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7661"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4343B" w:rsidRDefault="00624B9D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284" w:hanging="284"/>
        <w:jc w:val="both"/>
      </w:pPr>
      <w:r w:rsidRPr="00E4343B">
        <w:t xml:space="preserve">ОК 01. Выбирать способы решения задач профессиональной деятельности применительно к различным контекстам; </w:t>
      </w:r>
    </w:p>
    <w:p w:rsidR="00C01E7A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284" w:hanging="284"/>
        <w:jc w:val="both"/>
      </w:pPr>
      <w: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C01E7A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284" w:hanging="284"/>
        <w:jc w:val="both"/>
      </w:pPr>
      <w: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C01E7A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284" w:hanging="284"/>
        <w:jc w:val="both"/>
      </w:pPr>
      <w:r>
        <w:t xml:space="preserve">ОК 09. Пользоваться профессиональной документацией на государственном и иностранном языках. </w:t>
      </w:r>
    </w:p>
    <w:p w:rsidR="00C01E7A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284" w:hanging="284"/>
        <w:jc w:val="both"/>
      </w:pPr>
      <w:r w:rsidRPr="00C01E7A">
        <w:t>ПК 1.1.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назначениями;</w:t>
      </w:r>
    </w:p>
    <w:p w:rsidR="00C01E7A" w:rsidRPr="00E4343B" w:rsidRDefault="00C01E7A" w:rsidP="00C01E7A">
      <w:pPr>
        <w:pStyle w:val="ad"/>
        <w:numPr>
          <w:ilvl w:val="0"/>
          <w:numId w:val="4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left="284" w:hanging="284"/>
        <w:jc w:val="both"/>
      </w:pPr>
      <w:r w:rsidRPr="00C01E7A">
        <w:t>ПК 1.3. Разрабатывать архитектурно-строительные чертежи с использованием средств автоматизированного проектирования;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1.2. Цель и планируемые  результаты освоения дисциплины: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рамках программы учебной дисциплины обучающимися осваиваются умения и знания 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4394"/>
        <w:gridCol w:w="3969"/>
      </w:tblGrid>
      <w:tr w:rsidR="00703DC1" w:rsidRPr="00E4343B" w:rsidTr="001F48A1">
        <w:trPr>
          <w:trHeight w:val="289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suppressLineNumbers/>
              <w:suppressAutoHyphens/>
              <w:spacing w:after="0"/>
              <w:ind w:left="-55" w:right="-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Код  </w:t>
            </w:r>
          </w:p>
          <w:p w:rsidR="00703DC1" w:rsidRPr="00E4343B" w:rsidRDefault="00703DC1" w:rsidP="00773683">
            <w:pPr>
              <w:suppressLineNumbers/>
              <w:suppressAutoHyphens/>
              <w:spacing w:after="0"/>
              <w:ind w:left="-55" w:right="-5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ПК, ОК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Умения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Знания</w:t>
            </w:r>
          </w:p>
        </w:tc>
      </w:tr>
      <w:tr w:rsidR="00703DC1" w:rsidRPr="00E4343B" w:rsidTr="001F48A1">
        <w:trPr>
          <w:trHeight w:val="4906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03DC1" w:rsidRPr="00E4343B" w:rsidRDefault="00703DC1" w:rsidP="0077368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1.1.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03DC1" w:rsidRPr="00E4343B" w:rsidRDefault="00703DC1" w:rsidP="001F48A1">
            <w:pPr>
              <w:numPr>
                <w:ilvl w:val="0"/>
                <w:numId w:val="10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оформлять и  читать чертежи деталей, конструкций,  схем, спецификаций  по  специальности;</w:t>
            </w:r>
          </w:p>
          <w:p w:rsidR="00703DC1" w:rsidRPr="00E4343B" w:rsidRDefault="00703DC1" w:rsidP="001F48A1">
            <w:pPr>
              <w:numPr>
                <w:ilvl w:val="0"/>
                <w:numId w:val="10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геометрические построения;</w:t>
            </w:r>
          </w:p>
          <w:p w:rsidR="00703DC1" w:rsidRPr="00E4343B" w:rsidRDefault="00703DC1" w:rsidP="001F48A1">
            <w:pPr>
              <w:numPr>
                <w:ilvl w:val="0"/>
                <w:numId w:val="8"/>
              </w:numPr>
              <w:tabs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графические изображения пространственных образов в ручной и машинной графике;</w:t>
            </w:r>
          </w:p>
          <w:p w:rsidR="00703DC1" w:rsidRPr="00E4343B" w:rsidRDefault="00703DC1" w:rsidP="001214F7">
            <w:pPr>
              <w:numPr>
                <w:ilvl w:val="0"/>
                <w:numId w:val="11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разрабатывать комплексные чертежи с использованием системы автоматизированного проектирования;</w:t>
            </w:r>
          </w:p>
          <w:p w:rsidR="00703DC1" w:rsidRPr="00E4343B" w:rsidRDefault="00703DC1" w:rsidP="001F48A1">
            <w:pPr>
              <w:numPr>
                <w:ilvl w:val="0"/>
                <w:numId w:val="11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изображения резьбовых соединений;</w:t>
            </w:r>
          </w:p>
          <w:p w:rsidR="00703DC1" w:rsidRPr="00E4343B" w:rsidRDefault="00703DC1" w:rsidP="001F48A1">
            <w:pPr>
              <w:numPr>
                <w:ilvl w:val="0"/>
                <w:numId w:val="11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выполнять эскизы и рабочие чертежи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начертаний и назначений линий на чертежах;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типов шрифтов и их параметров;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правил нанесения размеров на чертежах;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основных правил разработки, оформления и чтения  конструкторской документации;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рациональных способов геометрических построений;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законов, методов и приемов проекционного черчения;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способов изображения предметов и расположение их на чертеже;</w:t>
            </w:r>
          </w:p>
          <w:p w:rsidR="00703DC1" w:rsidRPr="00E4343B" w:rsidRDefault="00703DC1" w:rsidP="00773683">
            <w:pPr>
              <w:numPr>
                <w:ilvl w:val="0"/>
                <w:numId w:val="11"/>
              </w:numPr>
              <w:shd w:val="clear" w:color="auto" w:fill="FFFFFF"/>
              <w:tabs>
                <w:tab w:val="clear" w:pos="720"/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графического обозначения материалов                                                                                </w:t>
            </w:r>
          </w:p>
        </w:tc>
      </w:tr>
      <w:tr w:rsidR="00703DC1" w:rsidRPr="00E4343B" w:rsidTr="001F48A1">
        <w:trPr>
          <w:trHeight w:val="2040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03DC1" w:rsidRPr="00E4343B" w:rsidRDefault="00703DC1" w:rsidP="00773683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703DC1" w:rsidRPr="00E4343B" w:rsidRDefault="00703DC1" w:rsidP="0077368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703DC1" w:rsidRPr="00E4343B" w:rsidRDefault="00703DC1" w:rsidP="00773683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</w:tcPr>
          <w:p w:rsidR="00703DC1" w:rsidRPr="00E4343B" w:rsidRDefault="00703DC1" w:rsidP="001214F7">
            <w:pPr>
              <w:numPr>
                <w:ilvl w:val="0"/>
                <w:numId w:val="9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пользоваться нормативно-технической документацией при выполнении и оформлении строительных чертежей;  </w:t>
            </w:r>
          </w:p>
          <w:p w:rsidR="00703DC1" w:rsidRPr="00E4343B" w:rsidRDefault="00703DC1" w:rsidP="001F48A1">
            <w:pPr>
              <w:numPr>
                <w:ilvl w:val="0"/>
                <w:numId w:val="9"/>
              </w:numPr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оформлять рабочие строительные чертежи 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9"/>
              </w:numPr>
              <w:tabs>
                <w:tab w:val="clear" w:pos="720"/>
                <w:tab w:val="num" w:pos="371"/>
                <w:tab w:val="left" w:pos="422"/>
                <w:tab w:val="left" w:pos="916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требования стандартов ЕСКД и СПДС  по оформлению строительных чертежей;</w:t>
            </w:r>
          </w:p>
          <w:p w:rsidR="00703DC1" w:rsidRPr="00E4343B" w:rsidRDefault="00703DC1" w:rsidP="001F48A1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720"/>
                <w:tab w:val="num" w:pos="370"/>
                <w:tab w:val="left" w:pos="422"/>
                <w:tab w:val="left" w:pos="4056"/>
              </w:tabs>
              <w:suppressAutoHyphens/>
              <w:spacing w:after="0"/>
              <w:ind w:left="371" w:right="-55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технологии выполнения чертежей с использованием системы автоматизированного проектирования</w:t>
            </w:r>
          </w:p>
        </w:tc>
      </w:tr>
      <w:tr w:rsidR="00703DC1" w:rsidRPr="00E4343B" w:rsidTr="001F48A1">
        <w:trPr>
          <w:trHeight w:val="1153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1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</w:tcPr>
          <w:p w:rsidR="00A169EF" w:rsidRPr="00A169EF" w:rsidRDefault="00703DC1" w:rsidP="00A169EF">
            <w:pPr>
              <w:numPr>
                <w:ilvl w:val="0"/>
                <w:numId w:val="5"/>
              </w:numPr>
              <w:shd w:val="clear" w:color="auto" w:fill="FFFFFF"/>
              <w:tabs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осуществлять выбор оптимального алгоритма своей деятельности (формы и методы соответствуют целям и задачам).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5"/>
              </w:numPr>
              <w:shd w:val="clear" w:color="auto" w:fill="FFFFFF"/>
              <w:tabs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методов  самоанализа и коррекции своей деятельности на основании достигнутых результатов.  </w:t>
            </w:r>
          </w:p>
        </w:tc>
      </w:tr>
      <w:tr w:rsidR="00703DC1" w:rsidRPr="00E4343B" w:rsidTr="001F48A1">
        <w:trPr>
          <w:trHeight w:val="1902"/>
        </w:trPr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2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</w:tcPr>
          <w:p w:rsidR="00A169EF" w:rsidRPr="00A169EF" w:rsidRDefault="00703DC1" w:rsidP="00A169EF">
            <w:pPr>
              <w:numPr>
                <w:ilvl w:val="0"/>
                <w:numId w:val="7"/>
              </w:numPr>
              <w:tabs>
                <w:tab w:val="num" w:pos="512"/>
                <w:tab w:val="left" w:pos="1832"/>
                <w:tab w:val="left" w:pos="2748"/>
                <w:tab w:val="left" w:pos="3914"/>
                <w:tab w:val="left" w:pos="4001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71" w:right="87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выполнять самостоятельный и эффективный поиск, анализ и интерпретацию необходимой информации из разных источников,  в том числе электронных и интернет ресурсов, для </w:t>
            </w:r>
            <w:r w:rsidR="00A462AD"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решения поставленных задач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4"/>
              </w:numPr>
              <w:tabs>
                <w:tab w:val="num" w:pos="371"/>
                <w:tab w:val="left" w:pos="422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7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методов поиска информации, наход</w:t>
            </w:r>
            <w:r w:rsidR="00BF71AC"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ящейся в печатных и электронных </w:t>
            </w:r>
            <w:r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>информационных  ресурсах; основных методов анализа и интерпретации полученной информации.</w:t>
            </w:r>
          </w:p>
        </w:tc>
      </w:tr>
      <w:tr w:rsidR="00703DC1" w:rsidRPr="00E4343B" w:rsidTr="001F48A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E4343B" w:rsidRDefault="00703DC1" w:rsidP="0077368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3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</w:tcPr>
          <w:p w:rsidR="00A169EF" w:rsidRPr="00A169EF" w:rsidRDefault="00703DC1" w:rsidP="00A169EF">
            <w:pPr>
              <w:numPr>
                <w:ilvl w:val="0"/>
                <w:numId w:val="2"/>
              </w:numPr>
              <w:shd w:val="clear" w:color="auto" w:fill="FFFFFF"/>
              <w:tabs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обосновывать выбор м</w:t>
            </w:r>
            <w:r w:rsidR="004E327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етодов и способов решения задач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профессионального и личностного развития.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3"/>
              </w:numPr>
              <w:shd w:val="clear" w:color="auto" w:fill="FFFFFF"/>
              <w:tabs>
                <w:tab w:val="num" w:pos="371"/>
                <w:tab w:val="left" w:pos="422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 xml:space="preserve">способов оценки собственного профессионального продвижения, личностного развития. </w:t>
            </w:r>
          </w:p>
        </w:tc>
      </w:tr>
      <w:tr w:rsidR="00703DC1" w:rsidRPr="00E4343B" w:rsidTr="001F48A1"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E4343B" w:rsidRDefault="00A169EF" w:rsidP="00773683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9</w:t>
            </w:r>
          </w:p>
        </w:tc>
        <w:tc>
          <w:tcPr>
            <w:tcW w:w="4394" w:type="dxa"/>
            <w:tcBorders>
              <w:left w:val="single" w:sz="2" w:space="0" w:color="000000"/>
              <w:bottom w:val="single" w:sz="2" w:space="0" w:color="000000"/>
            </w:tcBorders>
          </w:tcPr>
          <w:p w:rsidR="00703DC1" w:rsidRPr="00A169EF" w:rsidRDefault="00703DC1" w:rsidP="00A169EF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512"/>
                <w:tab w:val="left" w:pos="4001"/>
                <w:tab w:val="left" w:pos="4056"/>
              </w:tabs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пользоваться  нормативно-технической документацией при решении задач по составлению и оформлению строительных и специальных чертежей.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03DC1" w:rsidRPr="00E4343B" w:rsidRDefault="00703DC1" w:rsidP="00773683">
            <w:pPr>
              <w:numPr>
                <w:ilvl w:val="0"/>
                <w:numId w:val="1"/>
              </w:numPr>
              <w:tabs>
                <w:tab w:val="clear" w:pos="720"/>
                <w:tab w:val="num" w:pos="0"/>
                <w:tab w:val="num" w:pos="371"/>
                <w:tab w:val="left" w:pos="422"/>
                <w:tab w:val="left" w:pos="1832"/>
                <w:tab w:val="left" w:pos="2748"/>
                <w:tab w:val="left" w:pos="3664"/>
                <w:tab w:val="left" w:pos="4056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left="371" w:hanging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требований  государственных стандартов единой системы конструкторской документации по оформлению и составлению строительных и специальных  чертежей.</w:t>
            </w:r>
          </w:p>
        </w:tc>
      </w:tr>
    </w:tbl>
    <w:p w:rsidR="00773683" w:rsidRPr="00773683" w:rsidRDefault="00773683" w:rsidP="007736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03DC1" w:rsidRPr="00E4343B" w:rsidRDefault="00C07EF2" w:rsidP="00FF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 w:line="36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2. </w:t>
      </w:r>
      <w:r w:rsidRPr="00E4343B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:rsidR="00703DC1" w:rsidRPr="00E4343B" w:rsidRDefault="00703DC1" w:rsidP="00FF41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2.1</w:t>
      </w:r>
      <w:r w:rsidR="00C07EF2"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 Объем учебной дисциплины и виды учебной работы</w:t>
      </w:r>
    </w:p>
    <w:tbl>
      <w:tblPr>
        <w:tblW w:w="488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90"/>
        <w:gridCol w:w="1668"/>
      </w:tblGrid>
      <w:tr w:rsidR="00067A5B" w:rsidRPr="00E4343B" w:rsidTr="00FF41F0">
        <w:trPr>
          <w:trHeight w:val="523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891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67A5B" w:rsidRPr="00E4343B" w:rsidTr="00D902A9">
        <w:trPr>
          <w:trHeight w:val="544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891" w:type="pct"/>
            <w:vAlign w:val="center"/>
          </w:tcPr>
          <w:p w:rsidR="00067A5B" w:rsidRPr="00E4343B" w:rsidRDefault="00CC4E55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067A5B" w:rsidRPr="00E4343B" w:rsidTr="00B67E42">
        <w:trPr>
          <w:trHeight w:val="355"/>
        </w:trPr>
        <w:tc>
          <w:tcPr>
            <w:tcW w:w="5000" w:type="pct"/>
            <w:gridSpan w:val="2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67A5B" w:rsidRPr="00E4343B" w:rsidTr="00B67E42">
        <w:trPr>
          <w:trHeight w:val="364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891" w:type="pct"/>
            <w:vAlign w:val="center"/>
          </w:tcPr>
          <w:p w:rsidR="00067A5B" w:rsidRPr="00E4343B" w:rsidRDefault="00CC4E55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67A5B" w:rsidRPr="00E4343B" w:rsidTr="00B67E42">
        <w:trPr>
          <w:trHeight w:val="356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891" w:type="pct"/>
            <w:vAlign w:val="center"/>
          </w:tcPr>
          <w:p w:rsidR="00067A5B" w:rsidRPr="00E4343B" w:rsidRDefault="00032BB3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102</w:t>
            </w:r>
          </w:p>
        </w:tc>
      </w:tr>
      <w:tr w:rsidR="00067A5B" w:rsidRPr="00E4343B" w:rsidTr="00B67E42">
        <w:trPr>
          <w:trHeight w:val="309"/>
        </w:trPr>
        <w:tc>
          <w:tcPr>
            <w:tcW w:w="4109" w:type="pct"/>
            <w:vAlign w:val="center"/>
          </w:tcPr>
          <w:p w:rsidR="00067A5B" w:rsidRPr="00E4343B" w:rsidRDefault="00067A5B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891" w:type="pct"/>
            <w:vAlign w:val="center"/>
          </w:tcPr>
          <w:p w:rsidR="00067A5B" w:rsidRPr="00E4343B" w:rsidRDefault="00032BB3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067A5B" w:rsidRPr="00E4343B" w:rsidTr="00FF41F0">
        <w:trPr>
          <w:trHeight w:val="1081"/>
        </w:trPr>
        <w:tc>
          <w:tcPr>
            <w:tcW w:w="4109" w:type="pct"/>
            <w:vAlign w:val="center"/>
          </w:tcPr>
          <w:p w:rsidR="00FF41F0" w:rsidRDefault="00FF41F0" w:rsidP="00FF41F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:rsidR="00FF41F0" w:rsidRDefault="00FF41F0" w:rsidP="00FF41F0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Другие формы – 3 семестр</w:t>
            </w:r>
          </w:p>
          <w:p w:rsidR="00067A5B" w:rsidRPr="00E4343B" w:rsidRDefault="00FF41F0" w:rsidP="00FF41F0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Экзамен – 4 семестр</w:t>
            </w:r>
          </w:p>
        </w:tc>
        <w:tc>
          <w:tcPr>
            <w:tcW w:w="891" w:type="pct"/>
            <w:vAlign w:val="center"/>
          </w:tcPr>
          <w:p w:rsidR="00067A5B" w:rsidRPr="00E4343B" w:rsidRDefault="00205B16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</w:t>
            </w:r>
          </w:p>
        </w:tc>
      </w:tr>
    </w:tbl>
    <w:p w:rsidR="00B67E42" w:rsidRPr="00E4343B" w:rsidRDefault="00B67E42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sectPr w:rsidR="00B67E42" w:rsidRPr="00E4343B" w:rsidSect="00067A5B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 xml:space="preserve">2.2 </w:t>
      </w: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Тематический план и содержание учебной дисциплины </w:t>
      </w:r>
    </w:p>
    <w:tbl>
      <w:tblPr>
        <w:tblW w:w="146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94"/>
        <w:gridCol w:w="9072"/>
        <w:gridCol w:w="992"/>
        <w:gridCol w:w="1843"/>
      </w:tblGrid>
      <w:tr w:rsidR="00703DC1" w:rsidRPr="00E4343B" w:rsidTr="00D8438D">
        <w:trPr>
          <w:trHeight w:val="222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Наименование разделов и тем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703DC1" w:rsidRPr="00E4343B" w:rsidRDefault="00703DC1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Объём в часах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Коды компетенций, формированию которых способствует элемент программы</w:t>
            </w:r>
          </w:p>
        </w:tc>
      </w:tr>
      <w:tr w:rsidR="00703DC1" w:rsidRPr="001F48A1" w:rsidTr="00D8438D">
        <w:trPr>
          <w:trHeight w:val="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1F48A1" w:rsidRDefault="00703DC1" w:rsidP="00E4343B">
            <w:pPr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1F48A1" w:rsidRDefault="00703DC1" w:rsidP="00E4343B">
            <w:pPr>
              <w:suppressAutoHyphens/>
              <w:autoSpaceDE w:val="0"/>
              <w:spacing w:after="0"/>
              <w:ind w:right="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1F48A1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C1" w:rsidRPr="001F48A1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F48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zh-CN"/>
              </w:rPr>
              <w:t>4</w:t>
            </w:r>
          </w:p>
        </w:tc>
      </w:tr>
      <w:tr w:rsidR="00703DC1" w:rsidRPr="00E4343B" w:rsidTr="00D8438D">
        <w:trPr>
          <w:trHeight w:val="325"/>
        </w:trPr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1</w:t>
            </w:r>
            <w:r w:rsidR="00CC4E55"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.</w:t>
            </w: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 Правила оформления чертежей </w:t>
            </w: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autoSpaceDE w:val="0"/>
              <w:snapToGrid w:val="0"/>
              <w:spacing w:after="0"/>
              <w:ind w:right="42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FA7900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7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9256E0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Тема 1.1 </w:t>
            </w:r>
          </w:p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Основные сведения   по оформлению чертежей</w:t>
            </w:r>
          </w:p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A5C86" w:rsidRPr="00E4343B" w:rsidRDefault="00A667A2" w:rsidP="00174E3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A667A2" w:rsidRDefault="0071067F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ОК </w:t>
            </w:r>
            <w:r w:rsidR="00A667A2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  <w:p w:rsidR="00A667A2" w:rsidRPr="00E4343B" w:rsidRDefault="00A667A2" w:rsidP="001C21B4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50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FF41F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Значение учебной дисциплины «Инженерная графика» в дальнейшей профессиональной деятельности.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Краткие исторические сведения о развитии  инженерной графики.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Содержание учебной дисциплины. </w:t>
            </w: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Требования стандартов единой системы конструкторской документации по правилам разработки, оформления и чтения проектной документации и рабочих чертежей.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Форматы чертежей (ГОСТ 2.301-68), рамка, основная надпись. Масштабы (ГОСТ 2.302-68) – определение, обозначение. </w:t>
            </w:r>
          </w:p>
          <w:p w:rsidR="00A667A2" w:rsidRPr="00E4343B" w:rsidRDefault="00A667A2" w:rsidP="00FF41F0">
            <w:pPr>
              <w:tabs>
                <w:tab w:val="left" w:pos="73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Чертежный шрифт (ГОСТ 2.304-68).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Типы шрифтов, их отличительные и общие свойства. Номер шрифта, параметры шрифта. Конструкция прописных, строчных букв и цифр.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Линии чертежа (ГОСТ 2.303-68). Наименование, назначение, параметры и начертание линий чертежа. Общие правила  нанесения  размеров на чертежах  в соответствии с ГОСТ 2.307-68. Линейные и угловые размеры, размерные и выносные линии, форма стрелок, размерные числа и их расположение на чертежах. Условные знаки, применяемые при нанесении размеров.</w:t>
            </w:r>
          </w:p>
        </w:tc>
        <w:tc>
          <w:tcPr>
            <w:tcW w:w="992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4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21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  № 1.  Изучение </w:t>
            </w:r>
            <w:r w:rsidRPr="00E4343B">
              <w:rPr>
                <w:rFonts w:ascii="Times New Roman" w:eastAsia="Times New Roman" w:hAnsi="Times New Roman" w:cs="Times New Roman"/>
                <w:bCs/>
                <w:spacing w:val="-6"/>
                <w:sz w:val="24"/>
                <w:szCs w:val="24"/>
                <w:lang w:eastAsia="zh-CN"/>
              </w:rPr>
              <w:t xml:space="preserve">стандартов единой системы конструкторской документации:  ГОСТ 2.301-68 ЕСКД  Форматы чертежей; ГОСТ 2.302-68 ЕСКД  Масштабы; ГОСТ 2.304-68 ЕСКД Чертежный шрифт; ГОСТ 2.303-68 ЕСКД Линии чертежа; ГОСТ 2.307-68  ЕСКД   </w:t>
            </w:r>
            <w:r w:rsidRPr="00E4343B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zh-CN"/>
              </w:rPr>
              <w:t>Нанесение размеров и предельных отклонений.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5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D8438D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2. Вычерчивание рамки и основной надписи чертежа. Выполнение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графической композиции из линий чертежа в ручной графике (формат чертежного листа по заданию преподавателя). Заполнение основной надписи чертежа.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9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3.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Выполнение композиции из букв и цифр с заданным номером шрифта в ручной графике (формат чертежного листа по заданию преподавателя).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3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4.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Выполнение титульного листа альбома графических работ в ручной графике (формат чертежного листа по заданию преподавателя).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5. Вычерчивание в ручной графике чертежа плоского контура деталей в заданном масштабе и нанесение его размеров.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56"/>
        </w:trPr>
        <w:tc>
          <w:tcPr>
            <w:tcW w:w="2694" w:type="dxa"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30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1.2</w:t>
            </w:r>
          </w:p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Геометрические построения  и</w:t>
            </w:r>
            <w:r w:rsidR="00032BB3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правила вычерчивания контуров технических деталей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703DC1" w:rsidRPr="00E4343B" w:rsidRDefault="00703DC1" w:rsidP="001C21B4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309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Анализ графического изображения детали (чтение чертежей деталей, конструкций, схем). Выбор рациональных способов геометрических построений.</w:t>
            </w:r>
          </w:p>
          <w:p w:rsidR="00703DC1" w:rsidRPr="00E4343B" w:rsidRDefault="00703DC1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Разновидности геометрических построений прямых, уклонов, конусности, углов при помощи угольников, линейки, циркуля. Обозначения уклонов и конусности.</w:t>
            </w:r>
          </w:p>
          <w:p w:rsidR="00703DC1" w:rsidRPr="00E4343B" w:rsidRDefault="00703DC1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Способы деления окружности на конгруэнтные дуги.</w:t>
            </w:r>
          </w:p>
          <w:p w:rsidR="00703DC1" w:rsidRPr="00E4343B" w:rsidRDefault="00CA507C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Сопряжение прямых </w:t>
            </w:r>
            <w:r w:rsidR="00703DC1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линий, окружн</w:t>
            </w:r>
            <w:r w:rsidR="00336609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остей и дуг, прямой и дуг </w:t>
            </w:r>
            <w:r w:rsidR="00703DC1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окружностей.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70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</w:t>
            </w:r>
            <w:r w:rsidR="00032BB3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6.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 Вычерчивание плоских контуров с построением уклонов, конусности, правильных многоугольников, делением окружности на равные части в ручной графике.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</w:t>
            </w:r>
            <w:r w:rsidR="00032BB3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7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Построение контура технической детали с применением элементов сопряжений и нанесением размеров в ручной графике (на основе выбора рациональных способов геометрических построений).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156"/>
        </w:trPr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Само</w:t>
            </w:r>
            <w:r w:rsidR="006560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стоятельная работа обучающихся</w:t>
            </w:r>
          </w:p>
          <w:p w:rsidR="00703DC1" w:rsidRPr="00E4343B" w:rsidRDefault="00703DC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703DC1" w:rsidRPr="00E4343B" w:rsidRDefault="00336609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1.Вычерти</w:t>
            </w:r>
            <w:r w:rsidR="000B2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ть коробовые </w:t>
            </w:r>
            <w:r w:rsidR="004570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 лекальные </w:t>
            </w:r>
            <w:r w:rsidR="000B2D4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кривые (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спираль Архимеда</w:t>
            </w:r>
            <w:r w:rsidR="004570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эллипс</w:t>
            </w:r>
            <w:r w:rsidR="00703DC1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703DC1" w:rsidRPr="00E4343B" w:rsidRDefault="00703DC1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03DC1" w:rsidRPr="00E4343B" w:rsidTr="00D8438D">
        <w:trPr>
          <w:cantSplit/>
          <w:trHeight w:val="3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</w:tcPr>
          <w:p w:rsidR="00457045" w:rsidRDefault="00703DC1" w:rsidP="00457045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2</w:t>
            </w:r>
            <w:r w:rsidR="004570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</w:t>
            </w:r>
          </w:p>
          <w:p w:rsidR="00703DC1" w:rsidRPr="00E4343B" w:rsidRDefault="00703DC1" w:rsidP="00457045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Проекционное черчен</w:t>
            </w:r>
            <w:r w:rsidR="009C26BE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(основы начертательной геометрии)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tabs>
                <w:tab w:val="left" w:pos="3664"/>
              </w:tabs>
              <w:suppressAutoHyphens/>
              <w:snapToGri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703DC1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3DC1" w:rsidRPr="00E4343B" w:rsidRDefault="00703DC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457045">
        <w:trPr>
          <w:cantSplit/>
          <w:trHeight w:val="7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2.1</w:t>
            </w:r>
          </w:p>
          <w:p w:rsidR="00A667A2" w:rsidRPr="00E4343B" w:rsidRDefault="00A667A2" w:rsidP="00D8438D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Методы проецирования.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Проекции  точки, прямой и плоскости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FF41F0" w:rsidRPr="00457045" w:rsidRDefault="00FF41F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3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0B2D4F">
            <w:pPr>
              <w:tabs>
                <w:tab w:val="left" w:pos="628"/>
              </w:tabs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Способы получения графических изображений. Законы, методы и приемы проецирования. 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Комплексный чертеж. Проецирование точки. Расположение  проекций точки на комплексном чертеже. 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Проецирование отрезка прямой. Расположение прямой относительно плоскостей проекций. 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Изображения плоскости на комплексном чертеже. Следы плоскостей. Плоскости общего и частного положения и свойства их проекций.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457045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52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8.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 в ручной графике проекций то</w:t>
            </w:r>
            <w:r w:rsidR="00812D03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чки, отрезка прямой, плоскости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 взаимного их расположения.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457045">
        <w:trPr>
          <w:cantSplit/>
          <w:trHeight w:val="70"/>
        </w:trPr>
        <w:tc>
          <w:tcPr>
            <w:tcW w:w="2694" w:type="dxa"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57045" w:rsidRPr="00457045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8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2.2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Поверхности и тела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362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Построения ортогональных проекций  многогранных геометрических тел  и тел вращения. Развертки поверхностей  геометрических тел.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5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0B2D4F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9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изображений геометрических тел и проекций точек, лежащих на их поверхностях.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1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10.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проекции группы геометрических тел.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24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A667A2" w:rsidRPr="00E4343B" w:rsidRDefault="00A667A2" w:rsidP="0045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 Построить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ортогональные  проекции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ге</w:t>
            </w:r>
            <w:r w:rsidR="00457045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ометрических тел многогранников или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тел вращения.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87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2.3</w:t>
            </w:r>
          </w:p>
          <w:p w:rsidR="00A667A2" w:rsidRPr="00E4343B" w:rsidRDefault="00A667A2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Аксонометрические проекции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44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Виды и способы аксонометрического проецирования. Прямоугольные и косоугольные изометрические проекции. Построение аксонометрических проекций плоских геометрических фигур,  многогранных геометрических тел  и тел вращения.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44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11.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гео</w:t>
            </w:r>
            <w:r w:rsidR="006D4AAC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метрических тел в прямоугольной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изометрической </w:t>
            </w:r>
            <w:r w:rsidR="006D4AAC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проекции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38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12.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аксонометрической проекции группы геометрических тел</w:t>
            </w:r>
            <w:r w:rsidR="006D4AAC" w:rsidRPr="00E4343B">
              <w:rPr>
                <w:sz w:val="24"/>
                <w:szCs w:val="24"/>
              </w:rPr>
              <w:t xml:space="preserve"> </w:t>
            </w:r>
            <w:r w:rsidR="006D4AAC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 применением ручной графики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140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 обучающихся.</w:t>
            </w:r>
          </w:p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A667A2" w:rsidRPr="00E4343B" w:rsidRDefault="00A667A2" w:rsidP="004570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1.Вычертить </w:t>
            </w: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окружность и многоугольники в аксонометрических проекциях.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12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2.4</w:t>
            </w:r>
          </w:p>
          <w:p w:rsidR="00A667A2" w:rsidRPr="00E4343B" w:rsidRDefault="00A667A2" w:rsidP="00D8438D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Пересече</w:t>
            </w:r>
            <w:r w:rsidR="00D8438D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ние поверхностей геометрических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тел плоскостями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667A2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A667A2" w:rsidRPr="00E4343B" w:rsidRDefault="00A667A2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A667A2" w:rsidRPr="00E4343B" w:rsidRDefault="00A667A2" w:rsidP="001C21B4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44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0B2D4F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Понятие о сечениях геометрических тел плоскостью. Построение ортогональных проекций, линий среза, аксонометрических проекций и разверток усеченных геометрических тел. Построения действительного вида сечения. Способы преобразования проекций.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12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667A2" w:rsidRPr="00E4343B" w:rsidRDefault="00A667A2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13.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комплексных чертежей и аксонометрических проекций многогранных      геометрических тел, сечённых плоскостью. Построение натуральной величины фигуры сечения.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A667A2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14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. 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комплексных чертежей и аксонометрических проекций геометрических тел вращения, сечённых плоскостью. Построение натуральной величины фигуры сечения.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667A2" w:rsidRPr="00E4343B" w:rsidRDefault="00A667A2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9793E" w:rsidRPr="00E4343B" w:rsidTr="00D8438D">
        <w:trPr>
          <w:cantSplit/>
          <w:trHeight w:val="208"/>
        </w:trPr>
        <w:tc>
          <w:tcPr>
            <w:tcW w:w="2694" w:type="dxa"/>
            <w:tcBorders>
              <w:left w:val="single" w:sz="4" w:space="0" w:color="000000"/>
            </w:tcBorders>
          </w:tcPr>
          <w:p w:rsidR="0029793E" w:rsidRPr="00E4343B" w:rsidRDefault="0029793E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Самостоятельная работа обучающихся.</w:t>
            </w:r>
          </w:p>
          <w:p w:rsidR="00804F3F" w:rsidRPr="00E4343B" w:rsidRDefault="00804F3F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804F3F" w:rsidRPr="008F46DF" w:rsidRDefault="00804F3F" w:rsidP="008F46DF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</w:t>
            </w:r>
            <w:r w:rsidR="008F46DF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Вычертить в ручной графике </w:t>
            </w:r>
            <w:r w:rsidR="006D4AAC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тела вращения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 косоугольных аксонометрических проекциях.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9793E" w:rsidRPr="00E4343B" w:rsidRDefault="00804F3F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29793E" w:rsidRPr="00E4343B" w:rsidTr="00D8438D">
        <w:trPr>
          <w:cantSplit/>
          <w:trHeight w:val="20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29793E" w:rsidRPr="00E4343B" w:rsidRDefault="0029793E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2.5</w:t>
            </w:r>
          </w:p>
          <w:p w:rsidR="0029793E" w:rsidRPr="00E4343B" w:rsidRDefault="0029793E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Взаимное пересечение поверхностей геометрических тел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29793E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3E" w:rsidRPr="00E4343B" w:rsidRDefault="0029793E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29793E" w:rsidRPr="00E4343B" w:rsidRDefault="0029793E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9793E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29793E" w:rsidRPr="00E4343B" w:rsidRDefault="0029793E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Общие правила построения линий пересечения поверхностей. Построение точек пересечения прямой линии с поверхностью геометрических тел. Способы получения точек и линии пересечения двух геометрических тел.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9793E" w:rsidRPr="00E4343B" w:rsidRDefault="0029793E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93E" w:rsidRPr="00E4343B" w:rsidRDefault="0029793E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6015C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015C" w:rsidRPr="00E4343B" w:rsidRDefault="0056015C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5C" w:rsidRPr="00E4343B" w:rsidRDefault="0056015C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DA5C86" w:rsidRPr="00E4343B" w:rsidRDefault="0056015C" w:rsidP="00174E33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A5C86" w:rsidRPr="00E4343B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56015C" w:rsidRPr="00E4343B" w:rsidRDefault="0056015C" w:rsidP="001C21B4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56015C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</w:t>
            </w:r>
            <w:r w:rsidR="008A5C3C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15.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комплексных чертежей и аксонометрических проекций взаимно пересекающихся многогранника и тела вращения способом секущих плоскостей.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6015C" w:rsidRPr="00E4343B" w:rsidTr="00D8438D">
        <w:trPr>
          <w:cantSplit/>
          <w:trHeight w:val="2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015C" w:rsidRPr="00E4343B" w:rsidRDefault="0056015C" w:rsidP="000B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</w:t>
            </w:r>
            <w:r w:rsidR="008A5C3C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16.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комплексных чертежей и аксонометрических проекций взаимно пересекающихся многогранника и тела вращения способом вспомогательных сфер.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56015C" w:rsidRPr="00E4343B" w:rsidTr="00D8438D">
        <w:trPr>
          <w:cantSplit/>
          <w:trHeight w:val="1197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56015C" w:rsidRPr="00E4343B" w:rsidRDefault="0056015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Выполнение и оформление самостоятельных графических работ и подготовка к их защите. </w:t>
            </w:r>
          </w:p>
          <w:p w:rsidR="0056015C" w:rsidRPr="00E4343B" w:rsidRDefault="0056015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1.Построить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 ручной графике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комплексный чертеж и аксонометрические проекции взаимно</w:t>
            </w:r>
            <w:r w:rsidR="008F46DF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пересекающихся двух цилиндров.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6015C" w:rsidRPr="00E4343B" w:rsidRDefault="0056015C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15C" w:rsidRPr="00E4343B" w:rsidRDefault="0056015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29793E" w:rsidRPr="00E4343B" w:rsidTr="00D8438D">
        <w:trPr>
          <w:cantSplit/>
          <w:trHeight w:val="29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</w:tcPr>
          <w:p w:rsidR="0029793E" w:rsidRPr="00E4343B" w:rsidRDefault="0029793E" w:rsidP="00D8438D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Раздел 3. Основы технического черчения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93E" w:rsidRPr="00E4343B" w:rsidRDefault="0029793E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9793E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9793E" w:rsidRPr="00E4343B" w:rsidRDefault="0029793E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8438D">
        <w:trPr>
          <w:cantSplit/>
          <w:trHeight w:val="299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3.1</w:t>
            </w:r>
          </w:p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</w:t>
            </w:r>
          </w:p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ПК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1.3</w:t>
            </w:r>
          </w:p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FA7900" w:rsidRDefault="00FA7900" w:rsidP="0071067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8438D">
        <w:trPr>
          <w:cantSplit/>
          <w:trHeight w:val="29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900" w:rsidRPr="00E4343B" w:rsidRDefault="00FA7900" w:rsidP="00E4343B">
            <w:pPr>
              <w:tabs>
                <w:tab w:val="left" w:pos="62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Способы изображения предметов и расположение их на чертеже. Виды - основные, дополнительные, местные. 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8438D">
        <w:trPr>
          <w:cantSplit/>
          <w:trHeight w:val="29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8438D">
        <w:trPr>
          <w:cantSplit/>
          <w:trHeight w:val="40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17.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в ручной графике или с использованием САПР трех видов модели по ее аксонометрическому изображению.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500B9">
        <w:trPr>
          <w:cantSplit/>
          <w:trHeight w:val="26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18.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Построение в ручной графике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или с использованием САПР по двум данным видам модели третьего вида и ее аксонометрического изображения.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FA7900" w:rsidRPr="00E4343B" w:rsidTr="00D500B9">
        <w:trPr>
          <w:cantSplit/>
          <w:trHeight w:val="26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FA7900" w:rsidRPr="00E4343B" w:rsidRDefault="00FA790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Выполнение и оформление самостоятельных графических 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абот и подготовка к их защите. </w:t>
            </w:r>
          </w:p>
          <w:p w:rsidR="00FA7900" w:rsidRPr="00E4343B" w:rsidRDefault="00FA7900" w:rsidP="000B2D4F">
            <w:pPr>
              <w:tabs>
                <w:tab w:val="center" w:pos="4677"/>
                <w:tab w:val="right" w:pos="9355"/>
              </w:tabs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1.Построить комплексный чертеж сложной модели, предусматривающий использование дополнительных и местных видов.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A7900" w:rsidRPr="00E4343B" w:rsidRDefault="00FA7900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900" w:rsidRPr="00E4343B" w:rsidRDefault="00FA790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C3C" w:rsidRPr="00E4343B" w:rsidTr="00D8438D">
        <w:trPr>
          <w:cantSplit/>
          <w:trHeight w:val="263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A5C3C" w:rsidRPr="00E4343B" w:rsidRDefault="008A5C3C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3.2</w:t>
            </w:r>
          </w:p>
          <w:p w:rsidR="008A5C3C" w:rsidRPr="00E4343B" w:rsidRDefault="008A5C3C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Сечения и разрезы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C3C" w:rsidRPr="00E4343B" w:rsidRDefault="008A5C3C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A5C3C" w:rsidRPr="00E4343B" w:rsidRDefault="001B4DE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C3C" w:rsidRPr="00E4343B" w:rsidRDefault="008A5C3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26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Сечения – наложенные, вынесенные, их обозначение, правила выполнения.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Разрезы – простые, сложные, местные. Отличие разреза от сечения. Расположение и обозначение разрезов. Соединение части вида с частью разреза.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Выбор месторасположения вынесенных и наложенных сечений.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Графические обозначения материалов   в сечениях и разрезах и правила их нанесения на чертежах.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Условности и упрощения, применяемые при выполнении разрезов и сечений,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Порядок построения модели в аксонометрии с вырезом одной четверти.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Определение необходимого и достаточного числа изображений на чертеже.</w:t>
            </w:r>
          </w:p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Выносные элементы.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174E33" w:rsidRDefault="00174E33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03</w:t>
            </w:r>
          </w:p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26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56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19.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 приведенным наглядным изображениям деталей выполнить в ручной графике или с использованием САПР указанные в условии сечения.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36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20.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Построение в ручной графике или с использованием САПР простых  фронтальных разрезов. Соединение части вида с частью разреза.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323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21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Построение сложных ступенчатых  разрезов в ручной графике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или с использованием САПР.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A5C86" w:rsidRPr="00E4343B" w:rsidTr="00D8438D">
        <w:trPr>
          <w:cantSplit/>
          <w:trHeight w:val="29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A5C86" w:rsidRPr="00E4343B" w:rsidRDefault="00DA5C86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A5C86" w:rsidRPr="00E4343B" w:rsidRDefault="00DA5C86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22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Построение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ручной графике или с использованием САПР аксонометрического изображения детали по ее комплексному чертежу. Выполнение выреза ¼ части аксонометрического изображения детали.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A5C86" w:rsidRPr="00E4343B" w:rsidRDefault="00DA5C86" w:rsidP="00E4343B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5C86" w:rsidRPr="00E4343B" w:rsidRDefault="00DA5C86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C3C" w:rsidRPr="00E4343B" w:rsidTr="00D8438D">
        <w:trPr>
          <w:cantSplit/>
          <w:trHeight w:val="254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8A5C3C" w:rsidRPr="00E4343B" w:rsidRDefault="008A5C3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A5C3C" w:rsidRPr="00E4343B" w:rsidRDefault="008A5C3C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8A5C3C" w:rsidRPr="00E4343B" w:rsidRDefault="008A5C3C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C3C" w:rsidRPr="00E4343B" w:rsidRDefault="008A5C3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31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3.3</w:t>
            </w:r>
          </w:p>
          <w:p w:rsidR="007F48E4" w:rsidRPr="00E4343B" w:rsidRDefault="007F48E4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Разъемные и не разъемные соединения деталей.</w:t>
            </w:r>
          </w:p>
          <w:p w:rsidR="007F48E4" w:rsidRPr="00E4343B" w:rsidRDefault="007F48E4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8E4" w:rsidRPr="00E4343B" w:rsidRDefault="007F48E4" w:rsidP="00E4343B">
            <w:pPr>
              <w:suppressAutoHyphens/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F48E4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4" w:rsidRPr="00E4343B" w:rsidRDefault="007F48E4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ПК 1.1</w:t>
            </w:r>
          </w:p>
          <w:p w:rsidR="007F48E4" w:rsidRPr="00E4343B" w:rsidRDefault="007F48E4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7F48E4" w:rsidRDefault="0071067F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ОК </w:t>
            </w:r>
            <w:r w:rsidR="007F48E4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  <w:p w:rsidR="00617EB7" w:rsidRPr="00E4343B" w:rsidRDefault="00617EB7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31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F48E4" w:rsidRPr="00E4343B" w:rsidRDefault="007F48E4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Классификация резьбы, основные параметры, обозначения.</w:t>
            </w:r>
          </w:p>
          <w:p w:rsidR="007F48E4" w:rsidRPr="00E4343B" w:rsidRDefault="007F48E4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Элементы разъемных соединений, правила их вычерчивания. Упрощенные изображения элементов разъемных соединений.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4" w:rsidRPr="00E4343B" w:rsidRDefault="007F48E4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31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7F48E4" w:rsidRPr="00E4343B" w:rsidRDefault="007F48E4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48E4" w:rsidRPr="00E4343B" w:rsidRDefault="00E36E20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8E4" w:rsidRPr="00E4343B" w:rsidRDefault="007F48E4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42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8E4" w:rsidRPr="00E4343B" w:rsidRDefault="007F48E4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</w:t>
            </w:r>
            <w:r w:rsidR="00B9626A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. Вычерчивание </w:t>
            </w:r>
            <w:r w:rsidR="007134FF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 ручной графике и</w:t>
            </w:r>
            <w:r w:rsidR="00372230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с использованием САПР изображения резьбового соединения двух деталей.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619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F48E4" w:rsidRPr="00E4343B" w:rsidRDefault="007F48E4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</w:t>
            </w:r>
            <w:r w:rsidR="00B9626A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4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Вычерчивание</w:t>
            </w:r>
            <w:r w:rsidR="007134FF" w:rsidRPr="00E4343B">
              <w:rPr>
                <w:sz w:val="24"/>
                <w:szCs w:val="24"/>
              </w:rPr>
              <w:t xml:space="preserve"> </w:t>
            </w:r>
            <w:r w:rsidR="007134FF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 ручной графике и</w:t>
            </w:r>
            <w:r w:rsidR="00372230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ли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с использованием САПР изображения не резьбового соединения двух деталей.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F48E4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F48E4" w:rsidRPr="00E4343B" w:rsidTr="00D8438D">
        <w:trPr>
          <w:cantSplit/>
          <w:trHeight w:val="70"/>
        </w:trPr>
        <w:tc>
          <w:tcPr>
            <w:tcW w:w="2694" w:type="dxa"/>
            <w:tcBorders>
              <w:left w:val="single" w:sz="4" w:space="0" w:color="000000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F48E4" w:rsidRPr="00E4343B" w:rsidRDefault="007F48E4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7F48E4" w:rsidRPr="00E4343B" w:rsidRDefault="007F48E4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8E4" w:rsidRPr="00E4343B" w:rsidRDefault="007F48E4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Тема 3.4</w:t>
            </w:r>
          </w:p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Эскизы и рабочие чертежи деталей.</w:t>
            </w:r>
          </w:p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Технический рисунок.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C3F78" w:rsidRPr="00E4343B" w:rsidRDefault="00DC3F7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DA5C86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sz w:val="24"/>
                <w:szCs w:val="24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  <w:r w:rsidR="00DA5C86" w:rsidRPr="00E4343B">
              <w:rPr>
                <w:sz w:val="24"/>
                <w:szCs w:val="24"/>
              </w:rPr>
              <w:t xml:space="preserve"> </w:t>
            </w:r>
          </w:p>
          <w:p w:rsidR="00DC3F78" w:rsidRPr="00E4343B" w:rsidRDefault="00D8438D" w:rsidP="00D8438D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03</w:t>
            </w:r>
          </w:p>
          <w:p w:rsidR="00DC3F78" w:rsidRDefault="0071067F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ОК </w:t>
            </w:r>
            <w:r w:rsidR="00DC3F78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  <w:p w:rsidR="00617EB7" w:rsidRPr="00E4343B" w:rsidRDefault="00617EB7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Измерительные инструменты и правила их применения в процессе обмера деталей.</w:t>
            </w:r>
          </w:p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Правила и последовательность выполнения эскизов деталей. </w:t>
            </w:r>
          </w:p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Правила и последовательность выполнения технического рисунка детали.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widowControl w:val="0"/>
              <w:suppressAutoHyphens/>
              <w:autoSpaceDE w:val="0"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682"/>
        </w:trPr>
        <w:tc>
          <w:tcPr>
            <w:tcW w:w="2694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F78" w:rsidRPr="00E4343B" w:rsidRDefault="00DC3F78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25.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Выполнение в ручной графике эскиза детали с натуры. Выполнение рабочего чертежа детали по эскизу.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0B2D4F">
        <w:trPr>
          <w:cantSplit/>
          <w:trHeight w:val="70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78" w:rsidRPr="00E4343B" w:rsidRDefault="00DC3F78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DC3F78" w:rsidRPr="00E4343B" w:rsidRDefault="00DC3F78" w:rsidP="00E4343B">
            <w:pPr>
              <w:tabs>
                <w:tab w:val="center" w:pos="4677"/>
                <w:tab w:val="right" w:pos="9355"/>
              </w:tabs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C3C" w:rsidRPr="00E4343B" w:rsidTr="000B2D4F">
        <w:trPr>
          <w:cantSplit/>
          <w:trHeight w:val="178"/>
        </w:trPr>
        <w:tc>
          <w:tcPr>
            <w:tcW w:w="2694" w:type="dxa"/>
            <w:tcBorders>
              <w:top w:val="single" w:sz="4" w:space="0" w:color="auto"/>
              <w:left w:val="single" w:sz="4" w:space="0" w:color="000000"/>
            </w:tcBorders>
          </w:tcPr>
          <w:p w:rsidR="008A5C3C" w:rsidRPr="000B2D4F" w:rsidRDefault="008A5C3C" w:rsidP="00E4343B">
            <w:pPr>
              <w:suppressAutoHyphens/>
              <w:snapToGrid w:val="0"/>
              <w:spacing w:after="0"/>
              <w:rPr>
                <w:sz w:val="24"/>
                <w:szCs w:val="24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Раздел 4</w:t>
            </w:r>
            <w:r w:rsidR="000B2D4F">
              <w:rPr>
                <w:sz w:val="24"/>
                <w:szCs w:val="24"/>
              </w:rPr>
              <w:t xml:space="preserve">. </w:t>
            </w: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Основы строительного черчения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</w:tcBorders>
          </w:tcPr>
          <w:p w:rsidR="008A5C3C" w:rsidRPr="00E4343B" w:rsidRDefault="008A5C3C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A5C3C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5C3C" w:rsidRPr="00E4343B" w:rsidRDefault="008A5C3C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0B2D4F">
        <w:trPr>
          <w:cantSplit/>
          <w:trHeight w:val="360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4.1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Архитектурно-строительные чертежи  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C3F78" w:rsidRPr="00E4343B" w:rsidRDefault="00DC3F7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03</w:t>
            </w:r>
          </w:p>
          <w:p w:rsidR="00DC3F78" w:rsidRDefault="0071067F" w:rsidP="0071067F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617EB7" w:rsidRPr="00E4343B" w:rsidRDefault="00617EB7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22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Содержание и виды, наименование и маркировка строительных чертежей. Требования нормативно-технической документации по оформлению строительных чертежей. Техника выполнения чертежей с использованием системы автоматизированного проектирования. Масштабы строительных чертежей. Координационные оси и нанесение размеров на чертежах, выноски и надписи на строительных чертежах. Состав архитектурно-строительных чертежей и условные графические изображения на них. Планы этажей, фасады, разрезы, строительные узлы зданий и последовательность их вычерчивания.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22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63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26.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в ручной графике или с использованием САПР условных графических изображений элементов зданий и санитарно-технического оборудования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50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27.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планов этажей зданий в ручной графике или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837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28.</w:t>
            </w: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фасадов  зданий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ручной графике или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C3F78" w:rsidRPr="00E4343B" w:rsidRDefault="00DC3F78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29.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разрезов зданий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ручной графике или с использованием САПР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361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30. 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Вычерчивание в ручной графике или с использованием САПР чертежей строительных узлов и сечений (в соответствии с требованиями нормативно-технической документации на оформление строительных чертежей).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0B2D4F">
        <w:trPr>
          <w:cantSplit/>
          <w:trHeight w:val="434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153728" w:rsidRPr="00E4343B" w:rsidTr="000B2D4F">
        <w:trPr>
          <w:cantSplit/>
          <w:trHeight w:val="426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Тема 4.2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Чертежи строительных конструкций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153728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15372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153728" w:rsidRPr="00E4343B" w:rsidRDefault="0015372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153728" w:rsidRPr="00E4343B" w:rsidRDefault="00153728" w:rsidP="00E4343B">
            <w:pPr>
              <w:widowControl w:val="0"/>
              <w:suppressAutoHyphens/>
              <w:autoSpaceDE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03</w:t>
            </w:r>
          </w:p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617EB7" w:rsidRPr="00E4343B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53728" w:rsidRPr="00E4343B" w:rsidTr="000B2D4F">
        <w:trPr>
          <w:cantSplit/>
          <w:trHeight w:val="1208"/>
        </w:trPr>
        <w:tc>
          <w:tcPr>
            <w:tcW w:w="2694" w:type="dxa"/>
            <w:vMerge/>
            <w:tcBorders>
              <w:left w:val="single" w:sz="4" w:space="0" w:color="000000"/>
              <w:bottom w:val="nil"/>
            </w:tcBorders>
          </w:tcPr>
          <w:p w:rsidR="00153728" w:rsidRPr="00773683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000000"/>
              <w:bottom w:val="nil"/>
            </w:tcBorders>
            <w:vAlign w:val="center"/>
          </w:tcPr>
          <w:p w:rsidR="00153728" w:rsidRPr="00E4343B" w:rsidRDefault="00153728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 чертежей строительных конструкций, назначение, применение. Маркировка.</w:t>
            </w:r>
          </w:p>
          <w:p w:rsidR="00153728" w:rsidRPr="00E4343B" w:rsidRDefault="00153728" w:rsidP="00E4343B">
            <w:pPr>
              <w:suppressAutoHyphens/>
              <w:autoSpaceDE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Особенности оформления и выполнения. Масштабы. Условные графические изображения и обозначения, применяемые в чертежах строительных конструкций, требования ГОСТов СПДС. 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nil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153728" w:rsidRPr="00E4343B" w:rsidTr="000B2D4F">
        <w:trPr>
          <w:cantSplit/>
          <w:trHeight w:val="50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153728" w:rsidP="00E4343B">
            <w:pPr>
              <w:pBdr>
                <w:bottom w:val="single" w:sz="6" w:space="0" w:color="CCCCCC"/>
              </w:pBd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372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153728" w:rsidRPr="00E4343B" w:rsidTr="00D8438D">
        <w:trPr>
          <w:cantSplit/>
          <w:trHeight w:val="28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0B2D4F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31</w:t>
            </w:r>
            <w:r w:rsidR="00153728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железобетонных изделий с выводом на печать (в соответствии с требованиями к изготовлению рабочих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5372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2F4E2A" w:rsidRPr="00E4343B" w:rsidTr="00D8438D">
        <w:trPr>
          <w:cantSplit/>
          <w:trHeight w:val="286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4E2A" w:rsidRPr="00E4343B" w:rsidRDefault="002F4E2A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</w:t>
            </w:r>
            <w:r w:rsidR="000B2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ское занятие № 32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схем армирования элементов железобетонных конструкций с выводом на печать (в соответствии с требованиями к изготовлению рабочих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153728" w:rsidRPr="00E4343B" w:rsidTr="00D8438D">
        <w:trPr>
          <w:cantSplit/>
          <w:trHeight w:val="78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153728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Практическое занятие № </w:t>
            </w:r>
            <w:r w:rsidR="000B2D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33</w:t>
            </w: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металлических конструкций с выводом на печать (в соответствии с требованиями к изготовлению рабочих строительных чертежей).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2F4E2A" w:rsidRPr="00E4343B" w:rsidTr="00D8438D">
        <w:trPr>
          <w:cantSplit/>
          <w:trHeight w:val="78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F4E2A" w:rsidRPr="00E4343B" w:rsidRDefault="000B2D4F" w:rsidP="00E4343B">
            <w:pPr>
              <w:keepNext/>
              <w:pBdr>
                <w:bottom w:val="single" w:sz="6" w:space="0" w:color="CCCCCC"/>
              </w:pBdr>
              <w:suppressAutoHyphens/>
              <w:autoSpaceDE w:val="0"/>
              <w:spacing w:after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34</w:t>
            </w:r>
            <w:r w:rsidR="002F4E2A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 в ручной графике или с использованием САПР условных обозначений на чертежах железобетонных изделий и металлических конструкций.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F4E2A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153728" w:rsidRPr="00E4343B" w:rsidTr="000B2D4F">
        <w:trPr>
          <w:cantSplit/>
          <w:trHeight w:val="45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53728" w:rsidRPr="00E4343B" w:rsidRDefault="00153728" w:rsidP="000B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:rsidR="00153728" w:rsidRPr="00E4343B" w:rsidRDefault="002F4E2A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53728" w:rsidRPr="00E4343B" w:rsidRDefault="0015372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40EA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 xml:space="preserve">Тема 4.3. 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 xml:space="preserve">Чертежи генеральных планов. 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617EB7" w:rsidRPr="00E4343B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Виды чертежей генеральных планов, назначение, применение. Маркировка.</w:t>
            </w:r>
          </w:p>
          <w:p w:rsidR="00DC3F78" w:rsidRPr="00E4343B" w:rsidRDefault="00DC3F78" w:rsidP="000B2D4F">
            <w:pPr>
              <w:suppressAutoHyphens/>
              <w:spacing w:after="0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Особенности оформления и выполнения. Масштабы. Условные графические изображения и обозначения, применяемые в чертежах генеральных планов, требования ГОСТов СПДС.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0B2D4F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Практическое занятие № 35</w:t>
            </w:r>
            <w:r w:rsidR="00DC3F78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генеральных планов.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C3F78" w:rsidRPr="00E4343B" w:rsidRDefault="000B2D4F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Практическое занятие № 36</w:t>
            </w:r>
            <w:r w:rsidR="00DC3F78"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строительных генеральных планов.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C3F78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0B2D4F">
        <w:trPr>
          <w:cantSplit/>
          <w:trHeight w:val="555"/>
        </w:trPr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AB40EA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 xml:space="preserve">Тема 4.4. </w:t>
            </w:r>
          </w:p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Чертежи схем производства работ</w:t>
            </w: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E20" w:rsidRPr="00E4343B" w:rsidRDefault="00E36E20" w:rsidP="000B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ПК 1.3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01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02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03</w:t>
            </w:r>
          </w:p>
          <w:p w:rsidR="00DC3F78" w:rsidRPr="00E4343B" w:rsidRDefault="00DC3F78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ОК 09</w:t>
            </w:r>
          </w:p>
          <w:p w:rsidR="00617EB7" w:rsidRPr="00E4343B" w:rsidRDefault="00617EB7" w:rsidP="00617EB7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Виды чертежей схем производства работ, назначение, применение, маркировка. </w:t>
            </w:r>
          </w:p>
          <w:p w:rsidR="00E36E20" w:rsidRPr="00E4343B" w:rsidRDefault="00E36E20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sz w:val="24"/>
                <w:szCs w:val="24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Особенности оформления и выполнения. Масштабы.</w:t>
            </w:r>
            <w:r w:rsidRPr="00E4343B">
              <w:rPr>
                <w:sz w:val="24"/>
                <w:szCs w:val="24"/>
              </w:rPr>
              <w:t xml:space="preserve"> </w:t>
            </w:r>
          </w:p>
          <w:p w:rsidR="00E36E20" w:rsidRPr="00E4343B" w:rsidRDefault="00E36E20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Требования ГОСТов СПДС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hAnsi="Times New Roman" w:cs="Times New Roman"/>
                <w:sz w:val="24"/>
                <w:szCs w:val="24"/>
              </w:rPr>
              <w:t>при выполнении</w:t>
            </w:r>
            <w:r w:rsidRPr="00E4343B">
              <w:rPr>
                <w:sz w:val="24"/>
                <w:szCs w:val="24"/>
              </w:rPr>
              <w:t xml:space="preserve"> </w:t>
            </w:r>
            <w:r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чертежей схем производства работ.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0B2D4F">
        <w:trPr>
          <w:cantSplit/>
          <w:trHeight w:val="435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E20" w:rsidRPr="00E4343B" w:rsidRDefault="00E36E20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В том числе, практических занятий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D8438D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0B2D4F" w:rsidP="00E434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Практическое занятие № 37</w:t>
            </w:r>
            <w:r w:rsidR="00E36E20" w:rsidRPr="00E434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. Выполнение в ручной графике или с использованием САПР чертежей схем производства работ при монтаже конструкций.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E36E20" w:rsidRPr="00E4343B" w:rsidTr="000B2D4F">
        <w:trPr>
          <w:cantSplit/>
          <w:trHeight w:val="178"/>
        </w:trPr>
        <w:tc>
          <w:tcPr>
            <w:tcW w:w="269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E20" w:rsidRPr="00E4343B" w:rsidRDefault="00E36E20" w:rsidP="000B2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 xml:space="preserve">Самостоятельная работа обучающихся. </w:t>
            </w: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E20" w:rsidRPr="00E4343B" w:rsidRDefault="00E36E20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721F1" w:rsidRPr="00E4343B" w:rsidTr="000B2D4F">
        <w:trPr>
          <w:cantSplit/>
          <w:trHeight w:val="61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721F1" w:rsidRPr="00E4343B" w:rsidRDefault="007721F1" w:rsidP="00E4343B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zh-CN"/>
              </w:rPr>
            </w:pPr>
          </w:p>
        </w:tc>
        <w:tc>
          <w:tcPr>
            <w:tcW w:w="9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F1" w:rsidRPr="00E4343B" w:rsidRDefault="007721F1" w:rsidP="00E4343B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Промежуточная аттестация в виде Экзамена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F1" w:rsidRPr="00E4343B" w:rsidRDefault="007721F1" w:rsidP="000B2D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21F1" w:rsidRPr="00E4343B" w:rsidRDefault="007721F1" w:rsidP="00E4343B">
            <w:pPr>
              <w:suppressAutoHyphens/>
              <w:snapToGri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7721F1" w:rsidRPr="00E4343B" w:rsidTr="000B2D4F">
        <w:trPr>
          <w:cantSplit/>
          <w:trHeight w:val="565"/>
        </w:trPr>
        <w:tc>
          <w:tcPr>
            <w:tcW w:w="11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F1" w:rsidRPr="000B2D4F" w:rsidRDefault="007721F1" w:rsidP="000B2D4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B2D4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zh-CN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721F1" w:rsidRPr="000B2D4F" w:rsidRDefault="007721F1" w:rsidP="000B2D4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0B2D4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>117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721F1" w:rsidRPr="00E4343B" w:rsidRDefault="007721F1" w:rsidP="000B2D4F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B67E42" w:rsidRPr="00E4343B" w:rsidRDefault="00B67E42" w:rsidP="00E4343B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  <w:sectPr w:rsidR="00B67E42" w:rsidRPr="00E4343B" w:rsidSect="001C21B4">
          <w:pgSz w:w="16838" w:h="11906" w:orient="landscape"/>
          <w:pgMar w:top="709" w:right="1134" w:bottom="851" w:left="1134" w:header="709" w:footer="709" w:gutter="0"/>
          <w:cols w:space="720"/>
          <w:titlePg/>
          <w:docGrid w:linePitch="360"/>
        </w:sectPr>
      </w:pPr>
    </w:p>
    <w:p w:rsidR="00703DC1" w:rsidRPr="00E4343B" w:rsidRDefault="0001043C" w:rsidP="00E4343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Условия реализации программы учебной дисциплины</w:t>
      </w:r>
    </w:p>
    <w:p w:rsidR="0001043C" w:rsidRPr="00E4343B" w:rsidRDefault="0001043C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3.1. Материально-техническое оснащение программы учебной дисциплины</w:t>
      </w:r>
    </w:p>
    <w:p w:rsidR="00703DC1" w:rsidRPr="00E4343B" w:rsidRDefault="0001043C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</w:t>
      </w:r>
      <w:r w:rsidR="00703DC1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реализации прог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раммы учебной дисциплины должно </w:t>
      </w:r>
      <w:r w:rsidR="00703DC1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быть предусмотрено следующее специальное помещение:</w:t>
      </w:r>
    </w:p>
    <w:p w:rsidR="0001043C" w:rsidRPr="00E4343B" w:rsidRDefault="0001043C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hAnsi="Times New Roman" w:cs="Times New Roman"/>
          <w:b/>
          <w:sz w:val="24"/>
          <w:szCs w:val="24"/>
          <w:lang w:eastAsia="zh-CN"/>
        </w:rPr>
        <w:t xml:space="preserve">1. </w:t>
      </w:r>
      <w:r w:rsidR="00703DC1" w:rsidRPr="00E4343B">
        <w:rPr>
          <w:rFonts w:ascii="Times New Roman" w:hAnsi="Times New Roman" w:cs="Times New Roman"/>
          <w:b/>
          <w:sz w:val="24"/>
          <w:szCs w:val="24"/>
          <w:lang w:eastAsia="zh-CN"/>
        </w:rPr>
        <w:t>Кабинет</w:t>
      </w:r>
      <w:r w:rsidR="00703DC1" w:rsidRPr="00E4343B">
        <w:rPr>
          <w:rFonts w:ascii="Times New Roman" w:hAnsi="Times New Roman" w:cs="Times New Roman"/>
          <w:sz w:val="24"/>
          <w:szCs w:val="24"/>
          <w:lang w:eastAsia="zh-CN"/>
        </w:rPr>
        <w:t xml:space="preserve"> «Инженерная графика», </w:t>
      </w:r>
    </w:p>
    <w:p w:rsidR="00703DC1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hAnsi="Times New Roman" w:cs="Times New Roman"/>
          <w:sz w:val="24"/>
          <w:szCs w:val="24"/>
          <w:lang w:eastAsia="zh-CN"/>
        </w:rPr>
        <w:t xml:space="preserve">оснащенный оборудованием: </w:t>
      </w:r>
    </w:p>
    <w:p w:rsidR="00395DA4" w:rsidRPr="00E4343B" w:rsidRDefault="00395DA4" w:rsidP="00E4343B">
      <w:pPr>
        <w:pStyle w:val="ad"/>
        <w:numPr>
          <w:ilvl w:val="0"/>
          <w:numId w:val="17"/>
        </w:numPr>
        <w:spacing w:before="0" w:after="0" w:line="276" w:lineRule="auto"/>
        <w:ind w:left="993" w:hanging="284"/>
        <w:rPr>
          <w:lang w:eastAsia="zh-CN"/>
        </w:rPr>
      </w:pPr>
      <w:r w:rsidRPr="00E4343B">
        <w:rPr>
          <w:lang w:eastAsia="zh-CN"/>
        </w:rPr>
        <w:t>посадочные места по количеству обучающихся;</w:t>
      </w:r>
    </w:p>
    <w:p w:rsidR="0001043C" w:rsidRPr="00E4343B" w:rsidRDefault="0001043C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 xml:space="preserve">персональными </w:t>
      </w:r>
      <w:r w:rsidR="00703DC1" w:rsidRPr="00E4343B">
        <w:rPr>
          <w:bCs/>
          <w:lang w:eastAsia="zh-CN"/>
        </w:rPr>
        <w:t>компьютерами со специализированным программным обеспечением по количеству обучающихся;</w:t>
      </w:r>
    </w:p>
    <w:p w:rsidR="002A5970" w:rsidRPr="00E4343B" w:rsidRDefault="00703DC1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объемными моделями геометрических тел, деталей;</w:t>
      </w:r>
    </w:p>
    <w:p w:rsidR="00395DA4" w:rsidRPr="00E4343B" w:rsidRDefault="00395DA4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lang w:eastAsia="zh-CN"/>
        </w:rPr>
        <w:t>демонстрационные плакаты, раздаточный материал, образцы чертежей;</w:t>
      </w:r>
    </w:p>
    <w:p w:rsidR="002A5970" w:rsidRPr="00E4343B" w:rsidRDefault="00703DC1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чертежными инструментами: линейками, треугольниками с углами 30º,90º,60º и 45º, 90º, 45º, транспортирами, циркулями</w:t>
      </w:r>
      <w:r w:rsidR="00395DA4" w:rsidRPr="00E4343B">
        <w:rPr>
          <w:bCs/>
          <w:lang w:eastAsia="zh-CN"/>
        </w:rPr>
        <w:t>, рейсшинами на роликах</w:t>
      </w:r>
      <w:r w:rsidRPr="00E4343B">
        <w:rPr>
          <w:bCs/>
          <w:lang w:eastAsia="zh-CN"/>
        </w:rPr>
        <w:t>;</w:t>
      </w:r>
    </w:p>
    <w:p w:rsidR="00395DA4" w:rsidRPr="00E4343B" w:rsidRDefault="00395DA4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lang w:eastAsia="zh-CN"/>
        </w:rPr>
        <w:t>чертежные материалы: карандаши, резинки;</w:t>
      </w:r>
    </w:p>
    <w:p w:rsidR="0001043C" w:rsidRPr="00E4343B" w:rsidRDefault="00703DC1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рабочим местом преподавателя, оборудованным персональным компьютером с лицензионным или своб</w:t>
      </w:r>
      <w:r w:rsidR="0001043C" w:rsidRPr="00E4343B">
        <w:rPr>
          <w:bCs/>
          <w:lang w:eastAsia="zh-CN"/>
        </w:rPr>
        <w:t xml:space="preserve">одным программным обеспечением, </w:t>
      </w:r>
      <w:r w:rsidRPr="00E4343B">
        <w:rPr>
          <w:bCs/>
          <w:lang w:eastAsia="zh-CN"/>
        </w:rPr>
        <w:t xml:space="preserve">соответствующим разделам программы и подключенным к сети </w:t>
      </w:r>
      <w:r w:rsidRPr="00E4343B">
        <w:rPr>
          <w:bCs/>
          <w:lang w:val="en-US" w:eastAsia="zh-CN"/>
        </w:rPr>
        <w:t>Internet</w:t>
      </w:r>
      <w:r w:rsidRPr="00E4343B">
        <w:rPr>
          <w:bCs/>
          <w:lang w:eastAsia="zh-CN"/>
        </w:rPr>
        <w:t xml:space="preserve"> и средствами вывода звуковой информации;</w:t>
      </w:r>
    </w:p>
    <w:p w:rsidR="00395DA4" w:rsidRPr="00E4343B" w:rsidRDefault="00703DC1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сканером;</w:t>
      </w:r>
    </w:p>
    <w:p w:rsidR="002A5970" w:rsidRPr="00E4343B" w:rsidRDefault="00395DA4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принтером;</w:t>
      </w:r>
    </w:p>
    <w:p w:rsidR="00395DA4" w:rsidRPr="00E4343B" w:rsidRDefault="00395DA4" w:rsidP="00E4343B">
      <w:pPr>
        <w:pStyle w:val="ad"/>
        <w:numPr>
          <w:ilvl w:val="0"/>
          <w:numId w:val="1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lang w:eastAsia="zh-CN"/>
        </w:rPr>
        <w:t>комплект у</w:t>
      </w:r>
      <w:r w:rsidR="002A5970" w:rsidRPr="00E4343B">
        <w:rPr>
          <w:lang w:eastAsia="zh-CN"/>
        </w:rPr>
        <w:t>чебно-методической документации;</w:t>
      </w:r>
    </w:p>
    <w:p w:rsidR="00703DC1" w:rsidRPr="00E4343B" w:rsidRDefault="001C21B4" w:rsidP="001C21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-   </w:t>
      </w:r>
      <w:r w:rsidR="00395DA4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техническими средствами </w:t>
      </w:r>
      <w:r w:rsidR="00703DC1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обучения:</w:t>
      </w:r>
    </w:p>
    <w:p w:rsidR="00703DC1" w:rsidRPr="00E4343B" w:rsidRDefault="00703DC1" w:rsidP="00E4343B">
      <w:pPr>
        <w:pStyle w:val="ad"/>
        <w:numPr>
          <w:ilvl w:val="0"/>
          <w:numId w:val="18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after="0" w:line="276" w:lineRule="auto"/>
        <w:ind w:left="993" w:hanging="284"/>
        <w:jc w:val="both"/>
        <w:rPr>
          <w:lang w:eastAsia="zh-CN"/>
        </w:rPr>
      </w:pPr>
      <w:r w:rsidRPr="00E4343B">
        <w:rPr>
          <w:bCs/>
          <w:lang w:eastAsia="zh-CN"/>
        </w:rPr>
        <w:t>оборудованием для электронных презентаций (мультимедиа</w:t>
      </w:r>
      <w:r w:rsidR="00395DA4" w:rsidRPr="00E4343B">
        <w:rPr>
          <w:bCs/>
          <w:lang w:eastAsia="zh-CN"/>
        </w:rPr>
        <w:t xml:space="preserve"> </w:t>
      </w:r>
      <w:r w:rsidRPr="00E4343B">
        <w:rPr>
          <w:bCs/>
          <w:lang w:eastAsia="zh-CN"/>
        </w:rPr>
        <w:t>проектором).</w:t>
      </w:r>
    </w:p>
    <w:p w:rsidR="002A5970" w:rsidRPr="00E4343B" w:rsidRDefault="002A5970" w:rsidP="003A12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Материально-техническая база соответствует действующим санитарным и противопожарным нормам и обеспечивает проведение всех видов лабораторных работ и практических занятий.</w:t>
      </w:r>
    </w:p>
    <w:p w:rsidR="00EE27A5" w:rsidRPr="00E4343B" w:rsidRDefault="00703DC1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3.2. Информационное обеспечение реализации программы</w:t>
      </w:r>
    </w:p>
    <w:p w:rsidR="00EE27A5" w:rsidRPr="00E4343B" w:rsidRDefault="00EE27A5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реализации программы учебной дисциплины библиотечный фонд Колледжа имеет следующие печатные, электронные образовательные и информационные ресурсы:</w:t>
      </w:r>
    </w:p>
    <w:p w:rsidR="00A1256A" w:rsidRPr="00A268AA" w:rsidRDefault="00A268AA" w:rsidP="00A268AA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1276" w:hanging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</w:t>
      </w:r>
    </w:p>
    <w:p w:rsidR="008716FF" w:rsidRPr="008716FF" w:rsidRDefault="00A268AA" w:rsidP="008716FF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Штейнбах О.Л. Инженерная графика</w:t>
      </w:r>
      <w:r w:rsidR="00B57F73" w:rsidRPr="008716FF">
        <w:rPr>
          <w:rFonts w:ascii="Times New Roman" w:hAnsi="Times New Roman" w:cs="Times New Roman"/>
          <w:sz w:val="24"/>
          <w:szCs w:val="24"/>
        </w:rPr>
        <w:t xml:space="preserve">: учебное пособие, для СПО Гриф: ФУМО/ Штейнбах О.Л. - Саратов: Профобразование, 2021. — 100 c. </w:t>
      </w:r>
      <w:hyperlink r:id="rId8" w:history="1">
        <w:r w:rsidR="00B57F73" w:rsidRPr="008716FF">
          <w:rPr>
            <w:rStyle w:val="ac"/>
            <w:rFonts w:ascii="Times New Roman" w:hAnsi="Times New Roman"/>
            <w:sz w:val="24"/>
            <w:szCs w:val="24"/>
          </w:rPr>
          <w:t>https://doi.org/10.23682/106614</w:t>
        </w:r>
      </w:hyperlink>
    </w:p>
    <w:p w:rsidR="008716FF" w:rsidRDefault="00B57F73" w:rsidP="008716FF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FF">
        <w:rPr>
          <w:rFonts w:ascii="Times New Roman" w:hAnsi="Times New Roman" w:cs="Times New Roman"/>
          <w:sz w:val="24"/>
          <w:szCs w:val="24"/>
        </w:rPr>
        <w:t>Ковалев, В. А. Инженерная графика: учебное по</w:t>
      </w:r>
      <w:r w:rsidR="008716FF">
        <w:rPr>
          <w:rFonts w:ascii="Times New Roman" w:hAnsi="Times New Roman" w:cs="Times New Roman"/>
          <w:sz w:val="24"/>
          <w:szCs w:val="24"/>
        </w:rPr>
        <w:t>собие / В. А. Ковалев. — Москва</w:t>
      </w:r>
      <w:r w:rsidRPr="008716FF">
        <w:rPr>
          <w:rFonts w:ascii="Times New Roman" w:hAnsi="Times New Roman" w:cs="Times New Roman"/>
          <w:sz w:val="24"/>
          <w:szCs w:val="24"/>
        </w:rPr>
        <w:t xml:space="preserve">: Ай Пи Ар Медиа, 2021. — 278 c. </w:t>
      </w:r>
      <w:hyperlink r:id="rId9" w:tgtFrame="_blank" w:history="1">
        <w:r w:rsidRPr="008716FF">
          <w:rPr>
            <w:rStyle w:val="ac"/>
            <w:rFonts w:ascii="Times New Roman" w:hAnsi="Times New Roman"/>
            <w:sz w:val="24"/>
            <w:szCs w:val="24"/>
          </w:rPr>
          <w:t>https://doi.org/10.23682/108224</w:t>
        </w:r>
      </w:hyperlink>
    </w:p>
    <w:p w:rsidR="008716FF" w:rsidRDefault="008716FF" w:rsidP="008716FF">
      <w:pPr>
        <w:numPr>
          <w:ilvl w:val="3"/>
          <w:numId w:val="38"/>
        </w:numPr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6FF">
        <w:rPr>
          <w:rFonts w:ascii="Times New Roman" w:hAnsi="Times New Roman" w:cs="Times New Roman"/>
          <w:sz w:val="24"/>
          <w:szCs w:val="24"/>
        </w:rPr>
        <w:t xml:space="preserve">Золотарева Н.Л., Менченко Л.В. Инженерная </w:t>
      </w:r>
      <w:r>
        <w:rPr>
          <w:rFonts w:ascii="Times New Roman" w:hAnsi="Times New Roman" w:cs="Times New Roman"/>
          <w:sz w:val="24"/>
          <w:szCs w:val="24"/>
        </w:rPr>
        <w:t>графика: виды, разрезы, сечения</w:t>
      </w:r>
      <w:r w:rsidRPr="008716FF">
        <w:rPr>
          <w:rFonts w:ascii="Times New Roman" w:hAnsi="Times New Roman" w:cs="Times New Roman"/>
          <w:sz w:val="24"/>
          <w:szCs w:val="24"/>
        </w:rPr>
        <w:t>: учебное пособие для СПО / составители Н. Л. Золота</w:t>
      </w:r>
      <w:r>
        <w:rPr>
          <w:rFonts w:ascii="Times New Roman" w:hAnsi="Times New Roman" w:cs="Times New Roman"/>
          <w:sz w:val="24"/>
          <w:szCs w:val="24"/>
        </w:rPr>
        <w:t>рева, Л. В. Менченко. — Саратов</w:t>
      </w:r>
      <w:r w:rsidRPr="008716FF">
        <w:rPr>
          <w:rFonts w:ascii="Times New Roman" w:hAnsi="Times New Roman" w:cs="Times New Roman"/>
          <w:sz w:val="24"/>
          <w:szCs w:val="24"/>
        </w:rPr>
        <w:t>: Профобразование, 2021. — 112 c. </w:t>
      </w:r>
      <w:hyperlink r:id="rId10" w:tgtFrame="_blank" w:history="1">
        <w:r w:rsidRPr="008716FF">
          <w:rPr>
            <w:rStyle w:val="ac"/>
            <w:rFonts w:ascii="Times New Roman" w:hAnsi="Times New Roman"/>
            <w:sz w:val="24"/>
            <w:szCs w:val="24"/>
          </w:rPr>
          <w:t>https://doi.org/10.23682/104696</w:t>
        </w:r>
      </w:hyperlink>
    </w:p>
    <w:p w:rsidR="001B4DE6" w:rsidRDefault="00703DC1" w:rsidP="00A268AA">
      <w:pPr>
        <w:suppressAutoHyphens/>
        <w:spacing w:before="240" w:after="0"/>
        <w:ind w:firstLine="993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Дополнительные источники</w:t>
      </w:r>
      <w:r w:rsidR="007E7459"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</w:p>
    <w:p w:rsidR="00A268AA" w:rsidRDefault="00A268AA" w:rsidP="00A268AA">
      <w:pPr>
        <w:suppressAutoHyphens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A268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1. Инженерная графика [Электронный ресурс]: учебно-методическое пособие/ — Электрон. текстовые данные.— Астрахань: Астраханский государственный архитектурно-строительный университет, ЭБС АСВ, 2021.— 119 c.— Режим доступа: </w:t>
      </w:r>
      <w:hyperlink r:id="rId11" w:history="1">
        <w:r w:rsidRPr="00A268AA">
          <w:rPr>
            <w:rStyle w:val="ac"/>
            <w:rFonts w:ascii="Times New Roman" w:eastAsia="Times New Roman" w:hAnsi="Times New Roman"/>
            <w:sz w:val="24"/>
            <w:szCs w:val="24"/>
            <w:lang w:eastAsia="zh-CN"/>
          </w:rPr>
          <w:t>https://ipr-smart.ru/115510</w:t>
        </w:r>
      </w:hyperlink>
      <w:r w:rsidRPr="00A268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A268AA" w:rsidRDefault="00A268AA" w:rsidP="00A268AA">
      <w:pPr>
        <w:suppressAutoHyphens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2. </w:t>
      </w:r>
      <w:r w:rsidRPr="00A268A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Уласевич З.Н. Инженерная графика: практикум [Электронный ресурс]: учебное пособие/ Уласевич З.Н., Уласевич В.П., Омесь Д.В.— Электрон. текстовые данные.— Минск: Вышэйшая школа, 2020.— 208 c.— Режим доступа: </w:t>
      </w:r>
      <w:hyperlink r:id="rId12" w:history="1">
        <w:r w:rsidRPr="00DF74F0">
          <w:rPr>
            <w:rStyle w:val="ac"/>
            <w:rFonts w:ascii="Times New Roman" w:eastAsia="Times New Roman" w:hAnsi="Times New Roman"/>
            <w:sz w:val="24"/>
            <w:szCs w:val="24"/>
            <w:lang w:eastAsia="zh-CN"/>
          </w:rPr>
          <w:t>https://ipr-smart.ru/119982</w:t>
        </w:r>
      </w:hyperlink>
    </w:p>
    <w:p w:rsidR="00A268AA" w:rsidRPr="00A268AA" w:rsidRDefault="00A268AA" w:rsidP="00A268AA">
      <w:pPr>
        <w:suppressAutoHyphens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3. </w:t>
      </w:r>
      <w:r w:rsidRPr="00A268AA">
        <w:rPr>
          <w:rFonts w:ascii="Times New Roman" w:eastAsia="Times New Roman" w:hAnsi="Times New Roman" w:cs="Times New Roman"/>
          <w:sz w:val="24"/>
          <w:szCs w:val="24"/>
          <w:lang w:eastAsia="zh-CN"/>
        </w:rPr>
        <w:t>Артюхин Г.А. Инженерная графика. Сборочный чертеж [Электронный ресурс]: учебное пособие/ Артюхин Г.А.— Электрон. текстовые данные.— М.: Ай Пи Ар Медиа, 2022.— 179 c.— Режим досту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па: </w:t>
      </w:r>
      <w:hyperlink r:id="rId13" w:history="1">
        <w:r w:rsidRPr="00DF74F0">
          <w:rPr>
            <w:rStyle w:val="ac"/>
            <w:rFonts w:ascii="Times New Roman" w:eastAsia="Times New Roman" w:hAnsi="Times New Roman"/>
            <w:sz w:val="24"/>
            <w:szCs w:val="24"/>
            <w:lang w:eastAsia="zh-CN"/>
          </w:rPr>
          <w:t>https://ipr-smart.ru/116445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1B4DE6" w:rsidRPr="00480D52" w:rsidRDefault="001B4DE6" w:rsidP="00E434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D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источники:</w:t>
      </w:r>
    </w:p>
    <w:p w:rsidR="00003B65" w:rsidRPr="00E4343B" w:rsidRDefault="001B4DE6" w:rsidP="00480D52">
      <w:pPr>
        <w:numPr>
          <w:ilvl w:val="0"/>
          <w:numId w:val="35"/>
        </w:numPr>
        <w:tabs>
          <w:tab w:val="clear" w:pos="720"/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434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 «Единая система конструкторской документации (ЕСКД). Общие правила выполнения чертежей.</w:t>
      </w:r>
    </w:p>
    <w:p w:rsidR="00003B65" w:rsidRPr="00592581" w:rsidRDefault="00003B65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2.301.68*. Форматы чертежей.</w:t>
      </w:r>
    </w:p>
    <w:p w:rsidR="001E2107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hAnsi="Times New Roman"/>
          <w:sz w:val="24"/>
          <w:szCs w:val="24"/>
          <w:lang w:eastAsia="zh-CN"/>
        </w:rPr>
        <w:t>ГОСТ 2.302–</w:t>
      </w:r>
      <w:r w:rsidR="00003B65" w:rsidRPr="00592581">
        <w:rPr>
          <w:rFonts w:ascii="Times New Roman" w:hAnsi="Times New Roman"/>
          <w:sz w:val="24"/>
          <w:szCs w:val="24"/>
          <w:lang w:eastAsia="zh-CN"/>
        </w:rPr>
        <w:t>68*. Масштабы.</w:t>
      </w:r>
    </w:p>
    <w:p w:rsidR="001E2107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2.303–68*. ЕСКД. Линии чертежа</w:t>
      </w:r>
    </w:p>
    <w:p w:rsidR="001B4DE6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2.304–</w:t>
      </w:r>
      <w:r w:rsidR="001B4DE6"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81*. ЕСКД. Шрифты чертёжные.</w:t>
      </w:r>
    </w:p>
    <w:p w:rsidR="001E2107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hAnsi="Times New Roman"/>
          <w:sz w:val="24"/>
          <w:szCs w:val="24"/>
          <w:lang w:eastAsia="zh-CN"/>
        </w:rPr>
        <w:t xml:space="preserve">ГОСТ 2.307–2011. </w:t>
      </w:r>
      <w:r w:rsidRPr="00592581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ЕСКД. Нанесение размеров и предельных отклонений.</w:t>
      </w:r>
    </w:p>
    <w:p w:rsidR="001B4DE6" w:rsidRPr="00592581" w:rsidRDefault="001B4DE6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ГОСТ</w:t>
      </w:r>
      <w:r w:rsidR="008E17A9"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</w:t>
      </w:r>
      <w:r w:rsidR="00592581"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21.101-2020</w:t>
      </w:r>
      <w:r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«Система проектной документации для с</w:t>
      </w:r>
      <w:r w:rsidR="00592581"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троительства». – М.: 2021</w:t>
      </w:r>
      <w:r w:rsidRPr="005925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1B4DE6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ГОСТ 21.501–</w:t>
      </w:r>
      <w:r w:rsidR="00592581"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2018</w:t>
      </w:r>
      <w:r w:rsidR="001B4DE6"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 СПДС. Правила выполнения архитектурно – строительных чертежей.</w:t>
      </w:r>
    </w:p>
    <w:p w:rsidR="001B4DE6" w:rsidRPr="00592581" w:rsidRDefault="001E2107" w:rsidP="00480D52">
      <w:pPr>
        <w:numPr>
          <w:ilvl w:val="0"/>
          <w:numId w:val="35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ГОСТ 21.101–</w:t>
      </w:r>
      <w:r w:rsidR="00592581"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2020</w:t>
      </w:r>
      <w:r w:rsidR="001B4DE6" w:rsidRPr="00592581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. СПДС. Основные требования к проектной и рабочей документации.</w:t>
      </w:r>
    </w:p>
    <w:p w:rsidR="00703DC1" w:rsidRPr="00E4343B" w:rsidRDefault="007E7459" w:rsidP="00480D52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Реализация программы учебной дисциплины обеспечивается доступом каждого обучающегося к базам данных и библиотечным фондам, формируемым по полному перечню разделов дисциплины.</w:t>
      </w:r>
    </w:p>
    <w:p w:rsidR="007E7459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7E7459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3.3. Кадровое обеспечение образовательного процесса</w:t>
      </w:r>
    </w:p>
    <w:p w:rsidR="009661AD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Требования к квалификации педагогических кадров. Квалификация педагогических работников образовательной организации должна отвечать квалификационным требованиям, указанным в квалификационных справочниках, и (или) профессиона</w:t>
      </w:r>
      <w:r w:rsidR="009661AD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льных стандартах (при наличии).</w:t>
      </w:r>
    </w:p>
    <w:p w:rsidR="007E7459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Педагогические работники получают дополнительное профессиональное образование по программам повышения квалификации, в том числе в форме стажировки в организациях направление деятельности которых соответствует области профессиональной деятельности, не реже 1 раза в 3 года с учетом расширения спектра профессиональных компетенций.</w:t>
      </w:r>
    </w:p>
    <w:p w:rsidR="007E7459" w:rsidRPr="00E4343B" w:rsidRDefault="007E7459" w:rsidP="00E4343B">
      <w:pPr>
        <w:suppressAutoHyphens/>
        <w:spacing w:before="240"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3.4. Требования к организации учебного процесса для инвалидов и лиц с ОВЗ</w:t>
      </w:r>
    </w:p>
    <w:p w:rsidR="007E7459" w:rsidRPr="00E4343B" w:rsidRDefault="007E7459" w:rsidP="00E4343B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Рабочая программа </w:t>
      </w:r>
      <w:r w:rsidR="009661AD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ОП.01 «Инженерная графика</w:t>
      </w:r>
      <w:r w:rsidR="007432D2">
        <w:rPr>
          <w:rFonts w:ascii="Times New Roman" w:eastAsia="Times New Roman" w:hAnsi="Times New Roman" w:cs="Times New Roman"/>
          <w:sz w:val="24"/>
          <w:szCs w:val="24"/>
          <w:lang w:eastAsia="zh-CN"/>
        </w:rPr>
        <w:t>»</w:t>
      </w:r>
      <w:r w:rsidR="009661AD"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D500B9" w:rsidRPr="00E4343B" w:rsidRDefault="00D500B9" w:rsidP="00D500B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4. Контроль и оценка результатов освоения учебной дисциплины</w:t>
      </w:r>
    </w:p>
    <w:p w:rsidR="00D500B9" w:rsidRPr="00E4343B" w:rsidRDefault="00D500B9" w:rsidP="00D500B9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4343B">
        <w:rPr>
          <w:rFonts w:ascii="Times New Roman" w:eastAsia="Times New Roman" w:hAnsi="Times New Roman" w:cs="Times New Roman"/>
          <w:sz w:val="24"/>
          <w:szCs w:val="24"/>
          <w:lang w:eastAsia="zh-CN"/>
        </w:rPr>
        <w:t>Раздел «Контроль и оценка результатов освоения учебной дисциплины» отражает конечные результаты освоения знаний и умений в рамках изучения дисциплины.</w:t>
      </w: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4252"/>
        <w:gridCol w:w="2410"/>
      </w:tblGrid>
      <w:tr w:rsidR="00D500B9" w:rsidRPr="00E4343B" w:rsidTr="0003289A">
        <w:trPr>
          <w:trHeight w:val="315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Результаты обучения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  <w:t xml:space="preserve">Формы и методы оценки </w:t>
            </w:r>
          </w:p>
        </w:tc>
      </w:tr>
      <w:tr w:rsidR="00D500B9" w:rsidRPr="00E4343B" w:rsidTr="0003289A">
        <w:trPr>
          <w:trHeight w:val="128"/>
        </w:trPr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500B9" w:rsidRPr="00E4343B" w:rsidRDefault="00D500B9" w:rsidP="00D500B9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Освоенные знания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</w:tcPr>
          <w:p w:rsidR="00D500B9" w:rsidRPr="00E4343B" w:rsidRDefault="00D500B9" w:rsidP="00D500B9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00B9" w:rsidRPr="00E4343B" w:rsidRDefault="00D500B9" w:rsidP="00D500B9">
            <w:pPr>
              <w:suppressLineNumbers/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  <w:trHeight w:val="505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371"/>
              </w:tabs>
              <w:spacing w:before="0" w:after="0" w:line="276" w:lineRule="auto"/>
              <w:ind w:left="371" w:right="3" w:hanging="284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t>Н</w:t>
            </w:r>
            <w:r w:rsidR="00D500B9" w:rsidRPr="00E4343B">
              <w:rPr>
                <w:spacing w:val="-6"/>
                <w:lang w:eastAsia="zh-CN"/>
              </w:rPr>
              <w:t>ачертания и назначение линий на чертежах;</w:t>
            </w:r>
          </w:p>
          <w:p w:rsidR="00D500B9" w:rsidRPr="00E4343B" w:rsidRDefault="00D500B9" w:rsidP="00D500B9">
            <w:pPr>
              <w:shd w:val="clear" w:color="auto" w:fill="FFFFFF"/>
              <w:tabs>
                <w:tab w:val="left" w:pos="422"/>
              </w:tabs>
              <w:spacing w:after="0"/>
              <w:ind w:left="1893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D500B9" w:rsidRPr="00E4343B" w:rsidRDefault="00D500B9" w:rsidP="00D500B9">
            <w:pPr>
              <w:shd w:val="clear" w:color="auto" w:fill="FFFFFF"/>
              <w:tabs>
                <w:tab w:val="left" w:pos="422"/>
              </w:tabs>
              <w:spacing w:after="0"/>
              <w:ind w:left="1578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знание различных типов линий, их назначение и правила их начертания;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подбирает толщину линий в  зависимости от величины, сложности изображения и назначения чертежа;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подбирает твердость грифеля карандаша для обеспечения четкости линий;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подбирает твердость карандашной вставки циркуля для обеспечения одинаковой толщины линии окружности и линий, проведенных с помощью линейки (рейсшины, угольника).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устный опрос;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опрос по индивидуальным заданиям;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письменный опрос;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письменная проверка;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тестирование;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самоконтроль;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взаимопроверка;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18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371"/>
              </w:tabs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t>Т</w:t>
            </w:r>
            <w:r w:rsidR="00D500B9" w:rsidRPr="00E4343B">
              <w:rPr>
                <w:spacing w:val="-6"/>
                <w:lang w:eastAsia="zh-CN"/>
              </w:rPr>
              <w:t>ипы шрифтов и их параметры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</w:t>
            </w:r>
            <w:r w:rsidRPr="00E4343B">
              <w:t xml:space="preserve"> знание типов и размеров шрифтов, соотношение размеров букв и цифр, расстояний между буквами, словами и строками в зависимости от размера шрифта;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демонстрирует знания  конструкций и размеры элементов букв и цифр;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вычерчивает вспомогательную сетку для написания текста;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применяет  упрощенный  способ  разметки вспомогательной сетке;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0"/>
              </w:numPr>
              <w:suppressAutoHyphens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 xml:space="preserve">демонстрирует знания последовательности обводки букв и цифр написанного текста. 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371"/>
              </w:tabs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spacing w:val="-6"/>
                <w:lang w:eastAsia="zh-CN"/>
              </w:rPr>
              <w:t>П</w:t>
            </w:r>
            <w:r w:rsidR="00D500B9" w:rsidRPr="00E4343B">
              <w:rPr>
                <w:spacing w:val="-6"/>
                <w:lang w:eastAsia="zh-CN"/>
              </w:rPr>
              <w:t>равила нанесения размеров на чертежах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1"/>
              </w:numPr>
              <w:suppressAutoHyphens/>
              <w:snapToGrid w:val="0"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</w:t>
            </w:r>
            <w:r w:rsidRPr="00E4343B">
              <w:t xml:space="preserve"> знание правил нанесения линейных, угловых размеров, размеров длин дуг окружностей, размеров квадратов, фасок на чертежах;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1"/>
              </w:numPr>
              <w:suppressAutoHyphens/>
              <w:snapToGrid w:val="0"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демонстрирует знания знаков диаметра и радиуса и правила их нанесения; способы нанесения размерного числа при различных положениях размерных линий, в том числе, при различных наклонах размерных линий;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1"/>
              </w:numPr>
              <w:suppressAutoHyphens/>
              <w:snapToGrid w:val="0"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демонстрирует знания единиц измерения размеров на чертежах;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1"/>
              </w:numPr>
              <w:suppressAutoHyphens/>
              <w:snapToGrid w:val="0"/>
              <w:spacing w:before="0" w:after="0" w:line="276" w:lineRule="auto"/>
              <w:ind w:left="170" w:hanging="170"/>
              <w:rPr>
                <w:lang w:eastAsia="zh-CN"/>
              </w:rPr>
            </w:pPr>
            <w:r w:rsidRPr="00E4343B">
              <w:t>демонстрирует знания  видов стрелок, их размеров, правил вычерчивания размерных и выносных линий.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Р</w:t>
            </w:r>
            <w:r w:rsidR="00D500B9" w:rsidRPr="00E4343B">
              <w:rPr>
                <w:lang w:eastAsia="zh-CN"/>
              </w:rPr>
              <w:t>ациональные способы геометрических построений</w:t>
            </w:r>
          </w:p>
          <w:p w:rsidR="00D500B9" w:rsidRPr="00E4343B" w:rsidRDefault="00D500B9" w:rsidP="00D500B9">
            <w:pPr>
              <w:shd w:val="clear" w:color="auto" w:fill="FFFFFF"/>
              <w:tabs>
                <w:tab w:val="left" w:pos="422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2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</w:t>
            </w:r>
            <w:r w:rsidRPr="00E4343B">
              <w:t xml:space="preserve"> знание геометрических построений прямых, уклонов, конусности, углов;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2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t xml:space="preserve">способы деления окружности на конгруэнтные дуги;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2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t>сопряжения прямых линий, окружностей и дуг, прямой и дуг окружностей.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З</w:t>
            </w:r>
            <w:r w:rsidR="00D500B9" w:rsidRPr="00E4343B">
              <w:rPr>
                <w:lang w:eastAsia="zh-CN"/>
              </w:rPr>
              <w:t>аконы, методы и приемы проекционного черчения</w:t>
            </w:r>
          </w:p>
          <w:p w:rsidR="00D500B9" w:rsidRPr="00E4343B" w:rsidRDefault="00D500B9" w:rsidP="00D500B9">
            <w:pPr>
              <w:shd w:val="clear" w:color="auto" w:fill="FFFFFF"/>
              <w:tabs>
                <w:tab w:val="left" w:pos="993"/>
              </w:tabs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выбирает  соответствующие  способы и методы проекционного черчения  при выполнении практических заданий;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сущности методов и аргументирует сделанный выбор при защите графических работ;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чертеж в проекционной связи;  определяет и строит необходимое количество  разрезов и сечений на чертежах;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строит аксонометрические проекции по данным ортогональным проекциям с вырезом ¼ части;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3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штриховку на разрезах в ортогональных и аксонометрических проекциях.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422"/>
              </w:tabs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С</w:t>
            </w:r>
            <w:r w:rsidR="00D500B9" w:rsidRPr="00E4343B">
              <w:rPr>
                <w:lang w:eastAsia="zh-CN"/>
              </w:rPr>
              <w:t>пособы изображения предметов и расположение их на чертеже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4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выбирает способ изображения детали в зависимости от сложности внешней и внутренней ее  формы;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4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выбирает число изображений (видов, разрезов, сечений), исходя из того, что число изображений должно быть минимальным, но дающим полное представление о детали;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4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выбирает главный вид детали,  и его расположение на чертеже;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4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правил расположения дополнительных, местных видов, выносных элементов, вынесенных и наложенных сечений, а также разрезов на чертежах.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512"/>
              </w:tabs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Г</w:t>
            </w:r>
            <w:r w:rsidR="00D500B9" w:rsidRPr="00E4343B">
              <w:rPr>
                <w:lang w:eastAsia="zh-CN"/>
              </w:rPr>
              <w:t>рафические обозначения материалов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5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графических обозначений материалов в сечениях и на фасадах, а также правила нанесения их на чертежи;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5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 особенностей штриховки узких и длинных площадей сечений, а также сечений незначительной площади, встречающихся в строительных чертежах;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5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знания штриховки на больших площадях сечений.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512"/>
                <w:tab w:val="left" w:pos="993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О</w:t>
            </w:r>
            <w:r w:rsidR="00D500B9" w:rsidRPr="00E4343B">
              <w:rPr>
                <w:lang w:eastAsia="zh-CN"/>
              </w:rPr>
              <w:t>сновные правила разработки, оформления и чтения  конструкторской документации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аргументирует  последовательность  выполнения чертежей;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представляет формы и назначение отдельных элементов детали: отверстий, канавок, выступов и т. д.;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определяет назначения детали и ее работу;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демонстрирует навыки чтения чертежей.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512"/>
                <w:tab w:val="left" w:pos="993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Т</w:t>
            </w:r>
            <w:r w:rsidR="00D500B9" w:rsidRPr="00E4343B">
              <w:rPr>
                <w:lang w:eastAsia="zh-CN"/>
              </w:rPr>
              <w:t>ребования стандартов ЕСКД и СПДС  по оформлению строительных чертежей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демонстрирует правильный  выбор соответствующих стандартов для выполнения и оформления строительных чертежей различного типа;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соблюдает  требования  нормативной документации.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19"/>
              </w:numPr>
              <w:shd w:val="clear" w:color="auto" w:fill="FFFFFF"/>
              <w:tabs>
                <w:tab w:val="left" w:pos="512"/>
                <w:tab w:val="left" w:pos="993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Т</w:t>
            </w:r>
            <w:r w:rsidR="00D500B9" w:rsidRPr="00E4343B">
              <w:rPr>
                <w:lang w:eastAsia="zh-CN"/>
              </w:rPr>
              <w:t>ехнологии выполнения чертежей с использованием системы автоматизированного проектирования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демонстрирует знания технологии выполнения чертежей в графической системе </w:t>
            </w:r>
            <w:r w:rsidRPr="00E4343B">
              <w:rPr>
                <w:lang w:val="en-US" w:eastAsia="zh-CN"/>
              </w:rPr>
              <w:t>AutoCAD</w:t>
            </w:r>
            <w:r w:rsidRPr="00E4343B">
              <w:rPr>
                <w:lang w:eastAsia="zh-CN"/>
              </w:rPr>
              <w:t>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порядка выбора соответствующих  команд построения и редактирования чертежей;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6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организации рабочего поля системы, собственных панелей инструментов и инструментальных палитр для эффективной и рациональной работы по созданию чертежей. 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  <w:trHeight w:val="25"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shd w:val="clear" w:color="auto" w:fill="FFFFFF"/>
              <w:tabs>
                <w:tab w:val="left" w:pos="993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434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Освоенные умения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  <w:trHeight w:val="25"/>
        </w:trPr>
        <w:tc>
          <w:tcPr>
            <w:tcW w:w="2694" w:type="dxa"/>
            <w:tcBorders>
              <w:left w:val="single" w:sz="2" w:space="0" w:color="000000"/>
              <w:bottom w:val="single" w:sz="4" w:space="0" w:color="auto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hd w:val="clear" w:color="auto" w:fill="FFFFFF"/>
              <w:tabs>
                <w:tab w:val="left" w:pos="993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О</w:t>
            </w:r>
            <w:r w:rsidR="00D500B9" w:rsidRPr="00E4343B">
              <w:rPr>
                <w:lang w:eastAsia="zh-CN"/>
              </w:rPr>
              <w:t>формлять и читать чертежи деталей, конструкций,  схем, спецификаций по  специальности;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4" w:space="0" w:color="auto"/>
            </w:tcBorders>
          </w:tcPr>
          <w:p w:rsidR="00D500B9" w:rsidRPr="00E4343B" w:rsidRDefault="00D500B9" w:rsidP="00D500B9">
            <w:pPr>
              <w:pStyle w:val="ad"/>
              <w:suppressAutoHyphens/>
              <w:snapToGrid w:val="0"/>
              <w:spacing w:before="0" w:after="0" w:line="276" w:lineRule="auto"/>
              <w:ind w:left="170"/>
              <w:rPr>
                <w:lang w:eastAsia="zh-CN"/>
              </w:rPr>
            </w:pPr>
            <w:r w:rsidRPr="00E4343B">
              <w:rPr>
                <w:lang w:eastAsia="zh-CN"/>
              </w:rPr>
              <w:t>читает  чертежи: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понимает,  распознаёт  созданные изображения деталей, конструкций, схем;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определяет их конструктивные элементы, размеры и другие параметры;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читает спецификации.</w:t>
            </w:r>
          </w:p>
        </w:tc>
        <w:tc>
          <w:tcPr>
            <w:tcW w:w="2410" w:type="dxa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оценка выполнения практических работ;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pacing w:before="0" w:after="0" w:line="276" w:lineRule="auto"/>
              <w:ind w:left="228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оценка выполнения самостоятельной работы;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29"/>
              </w:numPr>
              <w:spacing w:before="0" w:after="0" w:line="276" w:lineRule="auto"/>
              <w:ind w:left="228" w:right="87" w:hanging="228"/>
              <w:rPr>
                <w:lang w:eastAsia="zh-CN"/>
              </w:rPr>
            </w:pPr>
            <w:r w:rsidRPr="00E4343B">
              <w:rPr>
                <w:bCs/>
                <w:lang w:eastAsia="zh-CN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  <w:p w:rsidR="00D500B9" w:rsidRPr="00E4343B" w:rsidRDefault="00D500B9" w:rsidP="00D500B9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  <w:trHeight w:val="29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tabs>
                <w:tab w:val="left" w:pos="512"/>
              </w:tabs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>ыполнять геометрические построения;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различные геометрические построения, включающие построения прямых, уклонов, конусности, углов при помощи угольников, линейки, циркуля, а также правильных многоугольников, делением окружности на равные части рациональными приёмами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>ыполнять графические изображения  пространственных образов в ручной и машинной графике;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napToGrid w:val="0"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владеет технологией построения  различных геометрических форм, подбирает чертёжные инструменты, при выполнении упражнений и практических работ, владеет командами панелей инструментов САПР (</w:t>
            </w:r>
            <w:r w:rsidRPr="00E4343B">
              <w:rPr>
                <w:lang w:val="en-US" w:eastAsia="zh-CN"/>
              </w:rPr>
              <w:t>AutoCAD</w:t>
            </w:r>
            <w:r w:rsidRPr="00E4343B">
              <w:rPr>
                <w:lang w:eastAsia="zh-CN"/>
              </w:rPr>
              <w:t>),  ищет наиболее рациональное их использование.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Р</w:t>
            </w:r>
            <w:r w:rsidR="00D500B9" w:rsidRPr="00E4343B">
              <w:rPr>
                <w:lang w:eastAsia="zh-CN"/>
              </w:rPr>
              <w:t>азрабатывать комплексные чертежи с использованием системы автоматизированного проектирования;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соблюдает проекционную связь  при построении видов;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анализирует предмет (деталь)  с целью построения необходимых разрезов и сечений;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вычерчивает детали  с указанием  линий сечения, необходимых обозначений и надписей;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0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демонстрирует рациональные приёмы работы при создании чертежей в графической системе автоматизированного проектирования </w:t>
            </w:r>
            <w:r w:rsidRPr="00E4343B">
              <w:rPr>
                <w:lang w:val="en-US" w:eastAsia="zh-CN"/>
              </w:rPr>
              <w:t>AutoCAD</w:t>
            </w:r>
            <w:r w:rsidRPr="00E4343B">
              <w:rPr>
                <w:lang w:eastAsia="zh-CN"/>
              </w:rPr>
              <w:t xml:space="preserve">, соблюдает последовательность выполнения команд панелей инструментов в </w:t>
            </w:r>
            <w:r w:rsidRPr="00E4343B">
              <w:rPr>
                <w:lang w:val="en-US" w:eastAsia="zh-CN"/>
              </w:rPr>
              <w:t>AutoCAD</w:t>
            </w:r>
            <w:r w:rsidRPr="00E4343B">
              <w:rPr>
                <w:lang w:eastAsia="zh-CN"/>
              </w:rPr>
              <w:t>.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>ыполнять изображения резьбовых соединений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чертежи стандартизированных крепежных резьбовых деталей, упрощенные и условные изображения и обозначения разъемных соединений.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>ыполнять эскизы и  рабочие чертежи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владеет техникой работы от руки, без чертежных инструментов;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пользуется измерительными инструментами  для обмера деталей;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определяет пропорциональности частей детали на глаз;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1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  рабочие чертежи детали по эскизу, снятому с натуры.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="00D500B9" w:rsidRPr="00E4343B">
              <w:rPr>
                <w:lang w:eastAsia="zh-CN"/>
              </w:rPr>
              <w:t xml:space="preserve">ользоваться нормативно-технической документацией при выполнении и оформлении строительных чертежей  </w:t>
            </w:r>
          </w:p>
          <w:p w:rsidR="00D500B9" w:rsidRPr="00E4343B" w:rsidRDefault="00D500B9" w:rsidP="00D500B9">
            <w:pPr>
              <w:suppressAutoHyphens/>
              <w:spacing w:after="0"/>
              <w:ind w:left="371" w:hanging="284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2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демонстрирует применение соответствующих стандартов при создании и оформлении строительных чертежей.  Соблюдает требования ГОСТ ЕСКД и СПДС в отношении  параметров применяемых линий чертежа, шрифта, размеров форматов, основных надписей, обозначений сечений и разрезов;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2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 xml:space="preserve">графических обозначений строительных материалов в сечениях. 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  <w:tr w:rsidR="00D500B9" w:rsidRPr="00E4343B" w:rsidTr="0003289A">
        <w:trPr>
          <w:cantSplit/>
        </w:trPr>
        <w:tc>
          <w:tcPr>
            <w:tcW w:w="2694" w:type="dxa"/>
            <w:tcBorders>
              <w:left w:val="single" w:sz="2" w:space="0" w:color="000000"/>
              <w:bottom w:val="single" w:sz="4" w:space="0" w:color="auto"/>
            </w:tcBorders>
          </w:tcPr>
          <w:p w:rsidR="00D500B9" w:rsidRPr="00E4343B" w:rsidRDefault="007378ED" w:rsidP="00D500B9">
            <w:pPr>
              <w:pStyle w:val="ad"/>
              <w:numPr>
                <w:ilvl w:val="0"/>
                <w:numId w:val="28"/>
              </w:numPr>
              <w:suppressAutoHyphens/>
              <w:spacing w:before="0" w:after="0" w:line="276" w:lineRule="auto"/>
              <w:ind w:left="371" w:hanging="284"/>
              <w:rPr>
                <w:lang w:eastAsia="zh-CN"/>
              </w:rPr>
            </w:pPr>
            <w:r>
              <w:rPr>
                <w:lang w:eastAsia="zh-CN"/>
              </w:rPr>
              <w:t>В</w:t>
            </w:r>
            <w:r w:rsidR="00D500B9" w:rsidRPr="00E4343B">
              <w:rPr>
                <w:lang w:eastAsia="zh-CN"/>
              </w:rPr>
              <w:t xml:space="preserve">ыполнять и оформлять рабочие строительные чертежи   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4" w:space="0" w:color="auto"/>
            </w:tcBorders>
          </w:tcPr>
          <w:p w:rsidR="00D500B9" w:rsidRPr="00E4343B" w:rsidRDefault="00D500B9" w:rsidP="00D500B9">
            <w:pPr>
              <w:pStyle w:val="ad"/>
              <w:numPr>
                <w:ilvl w:val="0"/>
                <w:numId w:val="33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владеет технологией создания и оформления рабочих строительных чертежей в соответствии с требованиями стандартов Единой системы конструкторской документации и Системой проектной документации для строительства;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3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lang w:eastAsia="zh-CN"/>
              </w:rPr>
              <w:t>выполняет</w:t>
            </w:r>
            <w:r w:rsidRPr="00E4343B">
              <w:rPr>
                <w:shd w:val="clear" w:color="auto" w:fill="FFFFFF"/>
                <w:lang w:eastAsia="zh-CN"/>
              </w:rPr>
              <w:t xml:space="preserve"> необходимые поясняющие надписи для изображений, текстовые разъяснения, таблицы и другие пояснительные элементы; </w:t>
            </w:r>
          </w:p>
          <w:p w:rsidR="00D500B9" w:rsidRPr="00E4343B" w:rsidRDefault="00D500B9" w:rsidP="00D500B9">
            <w:pPr>
              <w:pStyle w:val="ad"/>
              <w:numPr>
                <w:ilvl w:val="0"/>
                <w:numId w:val="33"/>
              </w:numPr>
              <w:suppressAutoHyphens/>
              <w:spacing w:before="0" w:after="0" w:line="276" w:lineRule="auto"/>
              <w:ind w:left="170" w:hanging="141"/>
              <w:rPr>
                <w:lang w:eastAsia="zh-CN"/>
              </w:rPr>
            </w:pPr>
            <w:r w:rsidRPr="00E4343B">
              <w:rPr>
                <w:shd w:val="clear" w:color="auto" w:fill="FFFFFF"/>
                <w:lang w:eastAsia="zh-CN"/>
              </w:rPr>
              <w:t>правильно заполняет основную надпись чертежа. </w:t>
            </w:r>
          </w:p>
        </w:tc>
        <w:tc>
          <w:tcPr>
            <w:tcW w:w="241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500B9" w:rsidRPr="00E4343B" w:rsidRDefault="00D500B9" w:rsidP="00D500B9">
            <w:pPr>
              <w:suppressAutoHyphens/>
              <w:snapToGri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</w:tc>
      </w:tr>
    </w:tbl>
    <w:p w:rsidR="00D500B9" w:rsidRDefault="00D500B9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B0E6E" w:rsidRDefault="009B0E6E" w:rsidP="00D500B9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661AD" w:rsidRPr="009661AD" w:rsidRDefault="009661AD" w:rsidP="00B0213B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966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регистраций изменений,</w:t>
      </w:r>
    </w:p>
    <w:p w:rsidR="009661AD" w:rsidRDefault="009661AD" w:rsidP="00B0213B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661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вносимых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AD" w:rsidRPr="00B0213B" w:rsidRDefault="009661AD" w:rsidP="00B021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AD" w:rsidRPr="00B0213B" w:rsidRDefault="009661AD" w:rsidP="00B021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AD" w:rsidRPr="00B0213B" w:rsidRDefault="009661AD" w:rsidP="00B021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1AD" w:rsidRPr="00B0213B" w:rsidRDefault="009661AD" w:rsidP="00B0213B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213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9661AD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1AD" w:rsidRPr="00B0213B" w:rsidRDefault="009661AD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0213B" w:rsidRPr="00B0213B" w:rsidTr="00382DD9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213B" w:rsidRPr="00B0213B" w:rsidRDefault="00B0213B" w:rsidP="00B0213B">
            <w:pPr>
              <w:suppressAutoHyphens/>
              <w:spacing w:after="0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bookmarkEnd w:id="0"/>
    </w:tbl>
    <w:p w:rsidR="009661AD" w:rsidRPr="009661AD" w:rsidRDefault="009661AD" w:rsidP="00382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661AD" w:rsidRPr="009661AD" w:rsidSect="000104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7BE" w:rsidRDefault="006B27BE" w:rsidP="00703DC1">
      <w:pPr>
        <w:spacing w:after="0" w:line="240" w:lineRule="auto"/>
      </w:pPr>
      <w:r>
        <w:separator/>
      </w:r>
    </w:p>
  </w:endnote>
  <w:endnote w:type="continuationSeparator" w:id="0">
    <w:p w:rsidR="006B27BE" w:rsidRDefault="006B27BE" w:rsidP="00703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687983"/>
      <w:docPartObj>
        <w:docPartGallery w:val="Page Numbers (Bottom of Page)"/>
        <w:docPartUnique/>
      </w:docPartObj>
    </w:sdtPr>
    <w:sdtEndPr/>
    <w:sdtContent>
      <w:p w:rsidR="002233A6" w:rsidRDefault="002233A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956">
          <w:rPr>
            <w:noProof/>
          </w:rPr>
          <w:t>25</w:t>
        </w:r>
        <w:r>
          <w:fldChar w:fldCharType="end"/>
        </w:r>
      </w:p>
    </w:sdtContent>
  </w:sdt>
  <w:p w:rsidR="002233A6" w:rsidRDefault="002233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7BE" w:rsidRDefault="006B27BE" w:rsidP="00703DC1">
      <w:pPr>
        <w:spacing w:after="0" w:line="240" w:lineRule="auto"/>
      </w:pPr>
      <w:r>
        <w:separator/>
      </w:r>
    </w:p>
  </w:footnote>
  <w:footnote w:type="continuationSeparator" w:id="0">
    <w:p w:rsidR="006B27BE" w:rsidRDefault="006B27BE" w:rsidP="00703D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D"/>
    <w:multiLevelType w:val="singleLevel"/>
    <w:tmpl w:val="3E32833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4"/>
        <w:szCs w:val="24"/>
      </w:rPr>
    </w:lvl>
  </w:abstractNum>
  <w:abstractNum w:abstractNumId="12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>
    <w:nsid w:val="056B02E2"/>
    <w:multiLevelType w:val="hybridMultilevel"/>
    <w:tmpl w:val="854662E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8A25026"/>
    <w:multiLevelType w:val="hybridMultilevel"/>
    <w:tmpl w:val="685898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5D3130"/>
    <w:multiLevelType w:val="hybridMultilevel"/>
    <w:tmpl w:val="8E3ADDB2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D8547F3"/>
    <w:multiLevelType w:val="hybridMultilevel"/>
    <w:tmpl w:val="08261026"/>
    <w:name w:val="WW8Num132"/>
    <w:lvl w:ilvl="0" w:tplc="30EC2BAE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F167C81"/>
    <w:multiLevelType w:val="hybridMultilevel"/>
    <w:tmpl w:val="8D207612"/>
    <w:lvl w:ilvl="0" w:tplc="A41E7CB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14541CFA"/>
    <w:multiLevelType w:val="hybridMultilevel"/>
    <w:tmpl w:val="83F2577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6B70E2F"/>
    <w:multiLevelType w:val="hybridMultilevel"/>
    <w:tmpl w:val="F3165A1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17EE2BAF"/>
    <w:multiLevelType w:val="hybridMultilevel"/>
    <w:tmpl w:val="7A8CAFE6"/>
    <w:lvl w:ilvl="0" w:tplc="9266EF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18971C2F"/>
    <w:multiLevelType w:val="hybridMultilevel"/>
    <w:tmpl w:val="B5BEEB5E"/>
    <w:lvl w:ilvl="0" w:tplc="7562C5C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1A38152C"/>
    <w:multiLevelType w:val="multilevel"/>
    <w:tmpl w:val="54FEF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72" w:hanging="405"/>
      </w:pPr>
      <w:rPr>
        <w:rFonts w:eastAsia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eastAsia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eastAsia="Times New Roman"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eastAsia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eastAsia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eastAsia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eastAsia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eastAsia="Times New Roman" w:hint="default"/>
        <w:sz w:val="22"/>
      </w:rPr>
    </w:lvl>
  </w:abstractNum>
  <w:abstractNum w:abstractNumId="24">
    <w:nsid w:val="1A3A557D"/>
    <w:multiLevelType w:val="hybridMultilevel"/>
    <w:tmpl w:val="EE68BBEE"/>
    <w:lvl w:ilvl="0" w:tplc="9F400A9A">
      <w:start w:val="6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E58551E"/>
    <w:multiLevelType w:val="hybridMultilevel"/>
    <w:tmpl w:val="4FA03386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0355741"/>
    <w:multiLevelType w:val="hybridMultilevel"/>
    <w:tmpl w:val="58144AB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2007AB"/>
    <w:multiLevelType w:val="hybridMultilevel"/>
    <w:tmpl w:val="512A06E0"/>
    <w:lvl w:ilvl="0" w:tplc="084A8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5B125E7"/>
    <w:multiLevelType w:val="hybridMultilevel"/>
    <w:tmpl w:val="A0AA154E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2C4B69B4"/>
    <w:multiLevelType w:val="hybridMultilevel"/>
    <w:tmpl w:val="EED4E3D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3E0F78CF"/>
    <w:multiLevelType w:val="hybridMultilevel"/>
    <w:tmpl w:val="F3B2A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1FFE9FCE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F0B3BE1"/>
    <w:multiLevelType w:val="hybridMultilevel"/>
    <w:tmpl w:val="B6DCA52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0757794"/>
    <w:multiLevelType w:val="hybridMultilevel"/>
    <w:tmpl w:val="F6BACE8C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4646A6"/>
    <w:multiLevelType w:val="hybridMultilevel"/>
    <w:tmpl w:val="A5FE78BA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  <w:iCs/>
        <w:w w:val="99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02B46F4"/>
    <w:multiLevelType w:val="hybridMultilevel"/>
    <w:tmpl w:val="1898E31E"/>
    <w:lvl w:ilvl="0" w:tplc="4146795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512E0F9B"/>
    <w:multiLevelType w:val="hybridMultilevel"/>
    <w:tmpl w:val="F4FC1700"/>
    <w:lvl w:ilvl="0" w:tplc="53BA8DF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39958FC"/>
    <w:multiLevelType w:val="hybridMultilevel"/>
    <w:tmpl w:val="B78C09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7B74454"/>
    <w:multiLevelType w:val="hybridMultilevel"/>
    <w:tmpl w:val="FDA8DF04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7A06CD"/>
    <w:multiLevelType w:val="hybridMultilevel"/>
    <w:tmpl w:val="75E8ACCA"/>
    <w:lvl w:ilvl="0" w:tplc="0118555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40A3305"/>
    <w:multiLevelType w:val="hybridMultilevel"/>
    <w:tmpl w:val="CDBE8F0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D17309"/>
    <w:multiLevelType w:val="hybridMultilevel"/>
    <w:tmpl w:val="D64234AA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D43EE0"/>
    <w:multiLevelType w:val="hybridMultilevel"/>
    <w:tmpl w:val="9EAEF768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69E1009"/>
    <w:multiLevelType w:val="hybridMultilevel"/>
    <w:tmpl w:val="B868F3B0"/>
    <w:lvl w:ilvl="0" w:tplc="41467952">
      <w:start w:val="1"/>
      <w:numFmt w:val="bullet"/>
      <w:lvlText w:val="˗"/>
      <w:lvlJc w:val="left"/>
      <w:pPr>
        <w:ind w:left="82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43">
    <w:nsid w:val="6D1C1990"/>
    <w:multiLevelType w:val="hybridMultilevel"/>
    <w:tmpl w:val="B7688CF6"/>
    <w:lvl w:ilvl="0" w:tplc="4B50D3F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6740C21"/>
    <w:multiLevelType w:val="hybridMultilevel"/>
    <w:tmpl w:val="20863D90"/>
    <w:lvl w:ilvl="0" w:tplc="1FFE9FCE">
      <w:start w:val="1"/>
      <w:numFmt w:val="decimal"/>
      <w:lvlText w:val="%1."/>
      <w:lvlJc w:val="left"/>
      <w:pPr>
        <w:ind w:left="28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DF92045"/>
    <w:multiLevelType w:val="hybridMultilevel"/>
    <w:tmpl w:val="D5084EC0"/>
    <w:lvl w:ilvl="0" w:tplc="414679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38"/>
  </w:num>
  <w:num w:numId="15">
    <w:abstractNumId w:val="35"/>
  </w:num>
  <w:num w:numId="16">
    <w:abstractNumId w:val="43"/>
  </w:num>
  <w:num w:numId="17">
    <w:abstractNumId w:val="29"/>
  </w:num>
  <w:num w:numId="18">
    <w:abstractNumId w:val="34"/>
  </w:num>
  <w:num w:numId="19">
    <w:abstractNumId w:val="14"/>
  </w:num>
  <w:num w:numId="20">
    <w:abstractNumId w:val="42"/>
  </w:num>
  <w:num w:numId="21">
    <w:abstractNumId w:val="40"/>
  </w:num>
  <w:num w:numId="22">
    <w:abstractNumId w:val="28"/>
  </w:num>
  <w:num w:numId="23">
    <w:abstractNumId w:val="25"/>
  </w:num>
  <w:num w:numId="24">
    <w:abstractNumId w:val="26"/>
  </w:num>
  <w:num w:numId="25">
    <w:abstractNumId w:val="15"/>
  </w:num>
  <w:num w:numId="26">
    <w:abstractNumId w:val="45"/>
  </w:num>
  <w:num w:numId="27">
    <w:abstractNumId w:val="36"/>
  </w:num>
  <w:num w:numId="28">
    <w:abstractNumId w:val="27"/>
  </w:num>
  <w:num w:numId="29">
    <w:abstractNumId w:val="20"/>
  </w:num>
  <w:num w:numId="30">
    <w:abstractNumId w:val="39"/>
  </w:num>
  <w:num w:numId="31">
    <w:abstractNumId w:val="13"/>
  </w:num>
  <w:num w:numId="32">
    <w:abstractNumId w:val="41"/>
  </w:num>
  <w:num w:numId="33">
    <w:abstractNumId w:val="37"/>
  </w:num>
  <w:num w:numId="34">
    <w:abstractNumId w:val="19"/>
  </w:num>
  <w:num w:numId="35">
    <w:abstractNumId w:val="23"/>
  </w:num>
  <w:num w:numId="36">
    <w:abstractNumId w:val="22"/>
  </w:num>
  <w:num w:numId="37">
    <w:abstractNumId w:val="21"/>
  </w:num>
  <w:num w:numId="38">
    <w:abstractNumId w:val="30"/>
  </w:num>
  <w:num w:numId="39">
    <w:abstractNumId w:val="24"/>
  </w:num>
  <w:num w:numId="40">
    <w:abstractNumId w:val="17"/>
  </w:num>
  <w:num w:numId="41">
    <w:abstractNumId w:val="31"/>
  </w:num>
  <w:num w:numId="42">
    <w:abstractNumId w:val="16"/>
  </w:num>
  <w:num w:numId="43">
    <w:abstractNumId w:val="44"/>
  </w:num>
  <w:num w:numId="44">
    <w:abstractNumId w:val="33"/>
  </w:num>
  <w:num w:numId="45">
    <w:abstractNumId w:val="32"/>
  </w:num>
  <w:num w:numId="46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C4"/>
    <w:rsid w:val="00003B65"/>
    <w:rsid w:val="0001043C"/>
    <w:rsid w:val="00014693"/>
    <w:rsid w:val="00024623"/>
    <w:rsid w:val="0003289A"/>
    <w:rsid w:val="00032BB3"/>
    <w:rsid w:val="00057F79"/>
    <w:rsid w:val="00067A5B"/>
    <w:rsid w:val="000B2D4F"/>
    <w:rsid w:val="000E294A"/>
    <w:rsid w:val="00112425"/>
    <w:rsid w:val="00116D50"/>
    <w:rsid w:val="001214F7"/>
    <w:rsid w:val="00151122"/>
    <w:rsid w:val="00153400"/>
    <w:rsid w:val="00153728"/>
    <w:rsid w:val="001561F7"/>
    <w:rsid w:val="00174E33"/>
    <w:rsid w:val="00191BA2"/>
    <w:rsid w:val="001A0E84"/>
    <w:rsid w:val="001B0D34"/>
    <w:rsid w:val="001B4DE6"/>
    <w:rsid w:val="001C21B4"/>
    <w:rsid w:val="001D3F6A"/>
    <w:rsid w:val="001E2107"/>
    <w:rsid w:val="001E214D"/>
    <w:rsid w:val="001E5D08"/>
    <w:rsid w:val="001F48A1"/>
    <w:rsid w:val="00203EC6"/>
    <w:rsid w:val="00205B16"/>
    <w:rsid w:val="002233A6"/>
    <w:rsid w:val="002444DB"/>
    <w:rsid w:val="00245EA9"/>
    <w:rsid w:val="00250454"/>
    <w:rsid w:val="0029793E"/>
    <w:rsid w:val="002A5970"/>
    <w:rsid w:val="002F4E2A"/>
    <w:rsid w:val="002F6702"/>
    <w:rsid w:val="00336609"/>
    <w:rsid w:val="0035239D"/>
    <w:rsid w:val="0037173E"/>
    <w:rsid w:val="00372230"/>
    <w:rsid w:val="00372314"/>
    <w:rsid w:val="00382DD9"/>
    <w:rsid w:val="00395DA4"/>
    <w:rsid w:val="003A12FB"/>
    <w:rsid w:val="003D1CB0"/>
    <w:rsid w:val="003F6C38"/>
    <w:rsid w:val="00457045"/>
    <w:rsid w:val="00480D52"/>
    <w:rsid w:val="004B7701"/>
    <w:rsid w:val="004C0956"/>
    <w:rsid w:val="004C7743"/>
    <w:rsid w:val="004E1A6D"/>
    <w:rsid w:val="004E327E"/>
    <w:rsid w:val="00506B9D"/>
    <w:rsid w:val="00540469"/>
    <w:rsid w:val="00550865"/>
    <w:rsid w:val="0056015C"/>
    <w:rsid w:val="00592581"/>
    <w:rsid w:val="005E0DAF"/>
    <w:rsid w:val="005F6A76"/>
    <w:rsid w:val="00617EB7"/>
    <w:rsid w:val="0062054B"/>
    <w:rsid w:val="00624B9D"/>
    <w:rsid w:val="0065603F"/>
    <w:rsid w:val="00674712"/>
    <w:rsid w:val="006B27BE"/>
    <w:rsid w:val="006C76B9"/>
    <w:rsid w:val="006D4AAC"/>
    <w:rsid w:val="00703DC1"/>
    <w:rsid w:val="0071067F"/>
    <w:rsid w:val="007134FF"/>
    <w:rsid w:val="007378ED"/>
    <w:rsid w:val="007432D2"/>
    <w:rsid w:val="007465DE"/>
    <w:rsid w:val="00757DD2"/>
    <w:rsid w:val="007721F1"/>
    <w:rsid w:val="00773683"/>
    <w:rsid w:val="00777436"/>
    <w:rsid w:val="007914E3"/>
    <w:rsid w:val="007E7459"/>
    <w:rsid w:val="007F48E4"/>
    <w:rsid w:val="00804F3F"/>
    <w:rsid w:val="00806AFF"/>
    <w:rsid w:val="00812D03"/>
    <w:rsid w:val="00834A3C"/>
    <w:rsid w:val="0086322D"/>
    <w:rsid w:val="00867D76"/>
    <w:rsid w:val="008716FF"/>
    <w:rsid w:val="00883BD3"/>
    <w:rsid w:val="008857A5"/>
    <w:rsid w:val="008A5C3C"/>
    <w:rsid w:val="008C5F54"/>
    <w:rsid w:val="008E03B5"/>
    <w:rsid w:val="008E17A9"/>
    <w:rsid w:val="008F46DF"/>
    <w:rsid w:val="00924584"/>
    <w:rsid w:val="009256E0"/>
    <w:rsid w:val="00945983"/>
    <w:rsid w:val="00945DBA"/>
    <w:rsid w:val="009661AD"/>
    <w:rsid w:val="00991922"/>
    <w:rsid w:val="009A1B1C"/>
    <w:rsid w:val="009A5362"/>
    <w:rsid w:val="009B0E6E"/>
    <w:rsid w:val="009C26BE"/>
    <w:rsid w:val="009D126F"/>
    <w:rsid w:val="00A0282C"/>
    <w:rsid w:val="00A1256A"/>
    <w:rsid w:val="00A169EF"/>
    <w:rsid w:val="00A268AA"/>
    <w:rsid w:val="00A32D74"/>
    <w:rsid w:val="00A462AD"/>
    <w:rsid w:val="00A550F5"/>
    <w:rsid w:val="00A5780D"/>
    <w:rsid w:val="00A667A2"/>
    <w:rsid w:val="00A87B51"/>
    <w:rsid w:val="00AA2DD2"/>
    <w:rsid w:val="00AB289B"/>
    <w:rsid w:val="00AB40EA"/>
    <w:rsid w:val="00AF534F"/>
    <w:rsid w:val="00B0213B"/>
    <w:rsid w:val="00B57F73"/>
    <w:rsid w:val="00B67E42"/>
    <w:rsid w:val="00B86B79"/>
    <w:rsid w:val="00B9626A"/>
    <w:rsid w:val="00BA61A9"/>
    <w:rsid w:val="00BC01C4"/>
    <w:rsid w:val="00BD5AD5"/>
    <w:rsid w:val="00BE5F82"/>
    <w:rsid w:val="00BF71AC"/>
    <w:rsid w:val="00C01E7A"/>
    <w:rsid w:val="00C07EF2"/>
    <w:rsid w:val="00C145CB"/>
    <w:rsid w:val="00C213CC"/>
    <w:rsid w:val="00C72FC8"/>
    <w:rsid w:val="00C85EB0"/>
    <w:rsid w:val="00CA507C"/>
    <w:rsid w:val="00CC4E55"/>
    <w:rsid w:val="00CD19D3"/>
    <w:rsid w:val="00D30D5A"/>
    <w:rsid w:val="00D500B9"/>
    <w:rsid w:val="00D67C72"/>
    <w:rsid w:val="00D7262A"/>
    <w:rsid w:val="00D8438D"/>
    <w:rsid w:val="00D902A9"/>
    <w:rsid w:val="00DA5C86"/>
    <w:rsid w:val="00DB0092"/>
    <w:rsid w:val="00DC3F78"/>
    <w:rsid w:val="00DC68D9"/>
    <w:rsid w:val="00DD7661"/>
    <w:rsid w:val="00E17CEA"/>
    <w:rsid w:val="00E21851"/>
    <w:rsid w:val="00E36E20"/>
    <w:rsid w:val="00E4343B"/>
    <w:rsid w:val="00EA356C"/>
    <w:rsid w:val="00EA6E90"/>
    <w:rsid w:val="00EC08BF"/>
    <w:rsid w:val="00ED4578"/>
    <w:rsid w:val="00EE27A5"/>
    <w:rsid w:val="00EE7DBB"/>
    <w:rsid w:val="00F137F5"/>
    <w:rsid w:val="00F66AE8"/>
    <w:rsid w:val="00F82F4E"/>
    <w:rsid w:val="00F91F70"/>
    <w:rsid w:val="00FA02FD"/>
    <w:rsid w:val="00FA7900"/>
    <w:rsid w:val="00FD68C4"/>
    <w:rsid w:val="00FF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7FA9C-0A2D-4210-833A-757985232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03DC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03DC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703DC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"/>
    <w:link w:val="40"/>
    <w:uiPriority w:val="99"/>
    <w:qFormat/>
    <w:rsid w:val="00703DC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3DC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03DC1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703DC1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703DC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03DC1"/>
  </w:style>
  <w:style w:type="paragraph" w:styleId="a3">
    <w:name w:val="Body Text"/>
    <w:basedOn w:val="a"/>
    <w:link w:val="a4"/>
    <w:uiPriority w:val="99"/>
    <w:rsid w:val="00703D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703DC1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703DC1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703DC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703DC1"/>
    <w:rPr>
      <w:rFonts w:cs="Times New Roman"/>
    </w:rPr>
  </w:style>
  <w:style w:type="paragraph" w:styleId="a8">
    <w:name w:val="Normal (Web)"/>
    <w:basedOn w:val="a"/>
    <w:uiPriority w:val="99"/>
    <w:rsid w:val="00703D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70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rsid w:val="00703DC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b">
    <w:name w:val="footnote reference"/>
    <w:basedOn w:val="a0"/>
    <w:uiPriority w:val="99"/>
    <w:rsid w:val="00703DC1"/>
    <w:rPr>
      <w:rFonts w:cs="Times New Roman"/>
      <w:vertAlign w:val="superscript"/>
    </w:rPr>
  </w:style>
  <w:style w:type="paragraph" w:styleId="23">
    <w:name w:val="List 2"/>
    <w:basedOn w:val="a"/>
    <w:uiPriority w:val="99"/>
    <w:rsid w:val="00703DC1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703DC1"/>
    <w:rPr>
      <w:rFonts w:cs="Times New Roman"/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703DC1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"/>
    <w:next w:val="a"/>
    <w:autoRedefine/>
    <w:uiPriority w:val="39"/>
    <w:rsid w:val="00703DC1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  <w:lang w:eastAsia="ru-RU"/>
    </w:rPr>
  </w:style>
  <w:style w:type="paragraph" w:styleId="31">
    <w:name w:val="toc 3"/>
    <w:basedOn w:val="a"/>
    <w:next w:val="a"/>
    <w:autoRedefine/>
    <w:uiPriority w:val="39"/>
    <w:rsid w:val="00703DC1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otnoteTextChar">
    <w:name w:val="Footnote Text Char"/>
    <w:locked/>
    <w:rsid w:val="00703DC1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uiPriority w:val="34"/>
    <w:qFormat/>
    <w:rsid w:val="00703DC1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703DC1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703DC1"/>
    <w:pPr>
      <w:spacing w:after="0" w:line="240" w:lineRule="auto"/>
    </w:pPr>
    <w:rPr>
      <w:rFonts w:ascii="Segoe UI" w:eastAsia="Times New Roman" w:hAnsi="Segoe UI" w:cs="Times New Roman"/>
      <w:sz w:val="18"/>
      <w:szCs w:val="18"/>
      <w:lang w:eastAsia="ru-RU"/>
    </w:rPr>
  </w:style>
  <w:style w:type="character" w:customStyle="1" w:styleId="af0">
    <w:name w:val="Текст выноски Знак"/>
    <w:basedOn w:val="a0"/>
    <w:link w:val="af"/>
    <w:uiPriority w:val="99"/>
    <w:rsid w:val="00703DC1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703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703DC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0">
    <w:name w:val="Текст примечания Знак11"/>
    <w:uiPriority w:val="99"/>
    <w:rsid w:val="00703DC1"/>
    <w:rPr>
      <w:sz w:val="20"/>
    </w:rPr>
  </w:style>
  <w:style w:type="paragraph" w:styleId="af3">
    <w:name w:val="annotation text"/>
    <w:basedOn w:val="a"/>
    <w:link w:val="af4"/>
    <w:uiPriority w:val="99"/>
    <w:unhideWhenUsed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rsid w:val="00703DC1"/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13">
    <w:name w:val="Текст примечания Знак1"/>
    <w:uiPriority w:val="99"/>
    <w:semiHidden/>
    <w:rsid w:val="00703DC1"/>
    <w:rPr>
      <w:sz w:val="20"/>
    </w:rPr>
  </w:style>
  <w:style w:type="character" w:customStyle="1" w:styleId="111">
    <w:name w:val="Тема примечания Знак11"/>
    <w:uiPriority w:val="99"/>
    <w:rsid w:val="00703DC1"/>
    <w:rPr>
      <w:b/>
      <w:sz w:val="20"/>
    </w:rPr>
  </w:style>
  <w:style w:type="paragraph" w:styleId="af5">
    <w:name w:val="annotation subject"/>
    <w:basedOn w:val="af3"/>
    <w:next w:val="af3"/>
    <w:link w:val="af6"/>
    <w:uiPriority w:val="99"/>
    <w:unhideWhenUsed/>
    <w:rsid w:val="00703DC1"/>
    <w:rPr>
      <w:rFonts w:ascii="Times New Roman" w:hAnsi="Times New Roman"/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703D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Тема примечания Знак1"/>
    <w:uiPriority w:val="99"/>
    <w:semiHidden/>
    <w:rsid w:val="00703DC1"/>
    <w:rPr>
      <w:b/>
      <w:sz w:val="20"/>
    </w:rPr>
  </w:style>
  <w:style w:type="paragraph" w:styleId="25">
    <w:name w:val="Body Text Indent 2"/>
    <w:basedOn w:val="a"/>
    <w:link w:val="26"/>
    <w:uiPriority w:val="99"/>
    <w:rsid w:val="00703DC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703D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03DC1"/>
  </w:style>
  <w:style w:type="character" w:customStyle="1" w:styleId="af7">
    <w:name w:val="Цветовое выделение"/>
    <w:uiPriority w:val="99"/>
    <w:rsid w:val="00703DC1"/>
    <w:rPr>
      <w:b/>
      <w:color w:val="26282F"/>
    </w:rPr>
  </w:style>
  <w:style w:type="character" w:customStyle="1" w:styleId="af8">
    <w:name w:val="Гипертекстовая ссылка"/>
    <w:uiPriority w:val="99"/>
    <w:rsid w:val="00703DC1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703DC1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b">
    <w:name w:val="Внимание: криминал!!"/>
    <w:basedOn w:val="afa"/>
    <w:next w:val="a"/>
    <w:uiPriority w:val="99"/>
    <w:rsid w:val="00703DC1"/>
  </w:style>
  <w:style w:type="paragraph" w:customStyle="1" w:styleId="afc">
    <w:name w:val="Внимание: недобросовестность!"/>
    <w:basedOn w:val="afa"/>
    <w:next w:val="a"/>
    <w:uiPriority w:val="99"/>
    <w:rsid w:val="00703DC1"/>
  </w:style>
  <w:style w:type="character" w:customStyle="1" w:styleId="afd">
    <w:name w:val="Выделение для Базового Поиска"/>
    <w:uiPriority w:val="99"/>
    <w:rsid w:val="00703DC1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703DC1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0">
    <w:name w:val="Основное меню (преемственное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0"/>
    <w:next w:val="a"/>
    <w:uiPriority w:val="99"/>
    <w:rsid w:val="00703DC1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703DC1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character" w:customStyle="1" w:styleId="aff4">
    <w:name w:val="Заголовок своего сообщения"/>
    <w:uiPriority w:val="99"/>
    <w:rsid w:val="00703DC1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6">
    <w:name w:val="Заголовок чужого сообщения"/>
    <w:uiPriority w:val="99"/>
    <w:rsid w:val="00703DC1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8">
    <w:name w:val="Заголовок ЭР (правое окно)"/>
    <w:basedOn w:val="aff7"/>
    <w:next w:val="a"/>
    <w:uiPriority w:val="99"/>
    <w:rsid w:val="00703DC1"/>
    <w:pPr>
      <w:spacing w:after="0"/>
      <w:jc w:val="left"/>
    </w:pPr>
  </w:style>
  <w:style w:type="paragraph" w:customStyle="1" w:styleId="aff9">
    <w:name w:val="Интерактивный заголовок"/>
    <w:basedOn w:val="15"/>
    <w:next w:val="a"/>
    <w:uiPriority w:val="99"/>
    <w:rsid w:val="00703DC1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b">
    <w:name w:val="Информация об изменениях"/>
    <w:basedOn w:val="affa"/>
    <w:next w:val="a"/>
    <w:uiPriority w:val="99"/>
    <w:rsid w:val="00703DC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d">
    <w:name w:val="Комментарий"/>
    <w:basedOn w:val="affc"/>
    <w:next w:val="a"/>
    <w:uiPriority w:val="99"/>
    <w:rsid w:val="00703DC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703DC1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Колонтитул (левый)"/>
    <w:basedOn w:val="afff"/>
    <w:next w:val="a"/>
    <w:uiPriority w:val="99"/>
    <w:rsid w:val="00703DC1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лонтитул (правый)"/>
    <w:basedOn w:val="afff1"/>
    <w:next w:val="a"/>
    <w:uiPriority w:val="99"/>
    <w:rsid w:val="00703DC1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703DC1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703DC1"/>
  </w:style>
  <w:style w:type="paragraph" w:customStyle="1" w:styleId="afff5">
    <w:name w:val="Моноширинный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6">
    <w:name w:val="Найденные слова"/>
    <w:uiPriority w:val="99"/>
    <w:rsid w:val="00703DC1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  <w:lang w:eastAsia="ru-RU"/>
    </w:rPr>
  </w:style>
  <w:style w:type="character" w:customStyle="1" w:styleId="afff8">
    <w:name w:val="Не вступил в силу"/>
    <w:uiPriority w:val="99"/>
    <w:rsid w:val="00703DC1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703DC1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Таблицы (моноширинный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c">
    <w:name w:val="Оглавление"/>
    <w:basedOn w:val="afffb"/>
    <w:next w:val="a"/>
    <w:uiPriority w:val="99"/>
    <w:rsid w:val="00703DC1"/>
    <w:pPr>
      <w:ind w:left="140"/>
    </w:pPr>
  </w:style>
  <w:style w:type="character" w:customStyle="1" w:styleId="afffd">
    <w:name w:val="Опечатки"/>
    <w:uiPriority w:val="99"/>
    <w:rsid w:val="00703DC1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703DC1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703DC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703DC1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703DC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2">
    <w:name w:val="Постоянная часть"/>
    <w:basedOn w:val="aff0"/>
    <w:next w:val="a"/>
    <w:uiPriority w:val="99"/>
    <w:rsid w:val="00703DC1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ример."/>
    <w:basedOn w:val="afa"/>
    <w:next w:val="a"/>
    <w:uiPriority w:val="99"/>
    <w:rsid w:val="00703DC1"/>
  </w:style>
  <w:style w:type="paragraph" w:customStyle="1" w:styleId="affff5">
    <w:name w:val="Примечание."/>
    <w:basedOn w:val="afa"/>
    <w:next w:val="a"/>
    <w:uiPriority w:val="99"/>
    <w:rsid w:val="00703DC1"/>
  </w:style>
  <w:style w:type="character" w:customStyle="1" w:styleId="affff6">
    <w:name w:val="Продолжение ссылки"/>
    <w:uiPriority w:val="99"/>
    <w:rsid w:val="00703DC1"/>
  </w:style>
  <w:style w:type="paragraph" w:customStyle="1" w:styleId="affff7">
    <w:name w:val="Словарная статья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8">
    <w:name w:val="Сравнение редакций"/>
    <w:uiPriority w:val="99"/>
    <w:rsid w:val="00703DC1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03DC1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03DC1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c">
    <w:name w:val="Ссылка на утративший силу документ"/>
    <w:uiPriority w:val="99"/>
    <w:rsid w:val="00703DC1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703DC1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f">
    <w:name w:val="Технический комментарий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0">
    <w:name w:val="Утратил силу"/>
    <w:uiPriority w:val="99"/>
    <w:rsid w:val="00703DC1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  <w:lang w:eastAsia="ru-RU"/>
    </w:rPr>
  </w:style>
  <w:style w:type="paragraph" w:customStyle="1" w:styleId="afffff2">
    <w:name w:val="Центрированный (таблица)"/>
    <w:basedOn w:val="afffa"/>
    <w:next w:val="a"/>
    <w:uiPriority w:val="99"/>
    <w:rsid w:val="00703DC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703DC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03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unhideWhenUsed/>
    <w:rsid w:val="00703DC1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703DC1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5">
    <w:name w:val="toc 5"/>
    <w:basedOn w:val="a"/>
    <w:next w:val="a"/>
    <w:autoRedefine/>
    <w:uiPriority w:val="39"/>
    <w:rsid w:val="00703DC1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39"/>
    <w:rsid w:val="00703DC1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7">
    <w:name w:val="toc 7"/>
    <w:basedOn w:val="a"/>
    <w:next w:val="a"/>
    <w:autoRedefine/>
    <w:uiPriority w:val="39"/>
    <w:rsid w:val="00703DC1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8">
    <w:name w:val="toc 8"/>
    <w:basedOn w:val="a"/>
    <w:next w:val="a"/>
    <w:autoRedefine/>
    <w:uiPriority w:val="39"/>
    <w:rsid w:val="00703DC1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  <w:lang w:eastAsia="ru-RU"/>
    </w:rPr>
  </w:style>
  <w:style w:type="paragraph" w:styleId="9">
    <w:name w:val="toc 9"/>
    <w:basedOn w:val="a"/>
    <w:next w:val="a"/>
    <w:autoRedefine/>
    <w:uiPriority w:val="39"/>
    <w:rsid w:val="00703DC1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s1">
    <w:name w:val="s_1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fff4">
    <w:name w:val="Table Grid"/>
    <w:basedOn w:val="a1"/>
    <w:uiPriority w:val="59"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unhideWhenUsed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703DC1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unhideWhenUsed/>
    <w:rsid w:val="00703DC1"/>
    <w:rPr>
      <w:rFonts w:cs="Times New Roman"/>
      <w:vertAlign w:val="superscript"/>
    </w:rPr>
  </w:style>
  <w:style w:type="table" w:customStyle="1" w:styleId="16">
    <w:name w:val="Сетка таблицы1"/>
    <w:basedOn w:val="a1"/>
    <w:next w:val="afffff4"/>
    <w:rsid w:val="00703DC1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Body Text Indent"/>
    <w:basedOn w:val="a"/>
    <w:link w:val="afffff9"/>
    <w:uiPriority w:val="99"/>
    <w:rsid w:val="00703DC1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fffff9">
    <w:name w:val="Основной текст с отступом Знак"/>
    <w:basedOn w:val="a0"/>
    <w:link w:val="afffff8"/>
    <w:uiPriority w:val="99"/>
    <w:rsid w:val="00703DC1"/>
    <w:rPr>
      <w:rFonts w:ascii="Calibri" w:eastAsia="Times New Roman" w:hAnsi="Calibri" w:cs="Times New Roman"/>
      <w:lang w:eastAsia="ru-RU"/>
    </w:rPr>
  </w:style>
  <w:style w:type="paragraph" w:styleId="afffffa">
    <w:name w:val="Subtitle"/>
    <w:basedOn w:val="a"/>
    <w:next w:val="a"/>
    <w:link w:val="afffffb"/>
    <w:uiPriority w:val="11"/>
    <w:qFormat/>
    <w:rsid w:val="00703DC1"/>
    <w:pPr>
      <w:numPr>
        <w:ilvl w:val="1"/>
      </w:numPr>
    </w:pPr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ffffb">
    <w:name w:val="Подзаголовок Знак"/>
    <w:basedOn w:val="a0"/>
    <w:link w:val="afffffa"/>
    <w:uiPriority w:val="11"/>
    <w:rsid w:val="00703DC1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  <w:lang w:eastAsia="ru-RU"/>
    </w:rPr>
  </w:style>
  <w:style w:type="character" w:styleId="afffffc">
    <w:name w:val="Strong"/>
    <w:basedOn w:val="a0"/>
    <w:uiPriority w:val="22"/>
    <w:qFormat/>
    <w:rsid w:val="00703DC1"/>
    <w:rPr>
      <w:rFonts w:cs="Times New Roman"/>
      <w:b/>
    </w:rPr>
  </w:style>
  <w:style w:type="paragraph" w:customStyle="1" w:styleId="afffffd">
    <w:name w:val="Стиль"/>
    <w:rsid w:val="00703D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703DC1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703DC1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703DC1"/>
    <w:rPr>
      <w:rFonts w:cs="Times New Roman"/>
    </w:rPr>
  </w:style>
  <w:style w:type="paragraph" w:customStyle="1" w:styleId="headertext">
    <w:name w:val="headertext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qFormat/>
    <w:rsid w:val="00703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8">
    <w:name w:val="Сетка таблицы2"/>
    <w:basedOn w:val="a1"/>
    <w:next w:val="afffff4"/>
    <w:rsid w:val="00703DC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703DC1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character" w:customStyle="1" w:styleId="Bodytext2115pt">
    <w:name w:val="Body text (2) + 11.5 pt"/>
    <w:aliases w:val="Not Bold"/>
    <w:rsid w:val="00703DC1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703DC1"/>
    <w:pPr>
      <w:spacing w:after="120"/>
    </w:pPr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uiPriority w:val="99"/>
    <w:rsid w:val="00703DC1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4">
    <w:name w:val="Сетка таблицы3"/>
    <w:basedOn w:val="a1"/>
    <w:next w:val="afffff4"/>
    <w:rsid w:val="00703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703DC1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703DC1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2">
    <w:name w:val="Сетка таблицы4"/>
    <w:basedOn w:val="a1"/>
    <w:next w:val="afffff4"/>
    <w:uiPriority w:val="59"/>
    <w:rsid w:val="00703DC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4"/>
    <w:uiPriority w:val="39"/>
    <w:rsid w:val="00703DC1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e">
    <w:name w:val="Основной текст_"/>
    <w:basedOn w:val="a0"/>
    <w:link w:val="43"/>
    <w:locked/>
    <w:rsid w:val="00703DC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e"/>
    <w:rsid w:val="00703DC1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 w:cs="Times New Roman"/>
      <w:sz w:val="23"/>
      <w:szCs w:val="23"/>
    </w:rPr>
  </w:style>
  <w:style w:type="character" w:customStyle="1" w:styleId="18">
    <w:name w:val="Основной текст1"/>
    <w:basedOn w:val="afffffe"/>
    <w:rsid w:val="00703DC1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703DC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703DC1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s22">
    <w:name w:val="s_22"/>
    <w:basedOn w:val="a"/>
    <w:rsid w:val="00703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">
    <w:name w:val="Основной текст (3)_"/>
    <w:basedOn w:val="a0"/>
    <w:link w:val="36"/>
    <w:uiPriority w:val="99"/>
    <w:locked/>
    <w:rsid w:val="00703DC1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703DC1"/>
    <w:pPr>
      <w:shd w:val="clear" w:color="auto" w:fill="FFFFFF"/>
      <w:spacing w:after="0" w:line="240" w:lineRule="atLeast"/>
      <w:ind w:hanging="1880"/>
    </w:pPr>
    <w:rPr>
      <w:rFonts w:ascii="Times New Roman" w:hAnsi="Times New Roman" w:cs="Times New Roman"/>
      <w:sz w:val="24"/>
      <w:szCs w:val="24"/>
    </w:rPr>
  </w:style>
  <w:style w:type="character" w:customStyle="1" w:styleId="ecattext">
    <w:name w:val="ecattext"/>
    <w:basedOn w:val="a0"/>
    <w:rsid w:val="00703DC1"/>
    <w:rPr>
      <w:rFonts w:cs="Times New Roman"/>
    </w:rPr>
  </w:style>
  <w:style w:type="table" w:customStyle="1" w:styleId="60">
    <w:name w:val="Сетка таблицы6"/>
    <w:basedOn w:val="a1"/>
    <w:next w:val="afffff4"/>
    <w:rsid w:val="008E03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3682/106614" TargetMode="External"/><Relationship Id="rId13" Type="http://schemas.openxmlformats.org/officeDocument/2006/relationships/hyperlink" Target="https://ipr-smart.ru/116445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pr-smart.ru/1199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1551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doi.org/10.23682/1046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oi.org/10.23682/10822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6134</TotalTime>
  <Pages>25</Pages>
  <Words>5162</Words>
  <Characters>29430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</cp:lastModifiedBy>
  <cp:revision>29</cp:revision>
  <dcterms:created xsi:type="dcterms:W3CDTF">2021-01-05T22:18:00Z</dcterms:created>
  <dcterms:modified xsi:type="dcterms:W3CDTF">2024-06-04T10:43:00Z</dcterms:modified>
</cp:coreProperties>
</file>